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A274E" w14:textId="77777777" w:rsidR="00B43BD4" w:rsidRDefault="00B43BD4" w:rsidP="00B43BD4">
      <w:pPr>
        <w:pStyle w:val="Title"/>
      </w:pPr>
      <w:bookmarkStart w:id="0" w:name="_Hlk109114518"/>
      <w:r>
        <w:t>Solano County Mosquito Abatement District</w:t>
      </w:r>
    </w:p>
    <w:p w14:paraId="3C82C031" w14:textId="77777777" w:rsidR="00B43BD4" w:rsidRDefault="00B43BD4" w:rsidP="00B43BD4">
      <w:pPr>
        <w:pStyle w:val="Heading1"/>
      </w:pPr>
      <w:r>
        <w:t>POLICY HANDBOOK</w:t>
      </w:r>
    </w:p>
    <w:p w14:paraId="7F13DE28" w14:textId="77777777" w:rsidR="00B43BD4" w:rsidRDefault="00B43BD4" w:rsidP="00B43BD4">
      <w:pPr>
        <w:tabs>
          <w:tab w:val="left" w:pos="-1440"/>
          <w:tab w:val="left" w:pos="-720"/>
          <w:tab w:val="left" w:pos="0"/>
          <w:tab w:val="left" w:pos="720"/>
          <w:tab w:val="left" w:pos="1440"/>
          <w:tab w:val="left" w:pos="2160"/>
          <w:tab w:val="left" w:pos="2880"/>
          <w:tab w:val="right" w:pos="9216"/>
        </w:tabs>
        <w:ind w:firstLine="720"/>
        <w:jc w:val="center"/>
        <w:rPr>
          <w:rFonts w:ascii="Arial Narrow" w:hAnsi="Arial Narrow"/>
          <w:sz w:val="24"/>
        </w:rPr>
      </w:pPr>
    </w:p>
    <w:p w14:paraId="383E93E0" w14:textId="77777777" w:rsidR="00B43BD4" w:rsidRDefault="00B43BD4" w:rsidP="00B43BD4">
      <w:pPr>
        <w:tabs>
          <w:tab w:val="left" w:pos="-1440"/>
          <w:tab w:val="left" w:pos="-720"/>
          <w:tab w:val="left" w:pos="0"/>
          <w:tab w:val="left" w:pos="720"/>
          <w:tab w:val="left" w:pos="1440"/>
          <w:tab w:val="left" w:pos="2160"/>
          <w:tab w:val="left" w:pos="2880"/>
          <w:tab w:val="right" w:pos="9216"/>
        </w:tabs>
        <w:ind w:firstLine="720"/>
        <w:jc w:val="center"/>
        <w:rPr>
          <w:rFonts w:ascii="Arial Narrow" w:hAnsi="Arial Narrow"/>
          <w:sz w:val="24"/>
        </w:rPr>
      </w:pPr>
    </w:p>
    <w:p w14:paraId="53BBCF37" w14:textId="77777777" w:rsidR="00B43BD4" w:rsidRDefault="00B43BD4" w:rsidP="00B43BD4">
      <w:pPr>
        <w:tabs>
          <w:tab w:val="left" w:pos="-1440"/>
          <w:tab w:val="left" w:pos="-720"/>
          <w:tab w:val="left" w:pos="0"/>
          <w:tab w:val="left" w:pos="360"/>
          <w:tab w:val="left" w:pos="1890"/>
          <w:tab w:val="left" w:pos="2160"/>
          <w:tab w:val="left" w:pos="2880"/>
          <w:tab w:val="right" w:pos="9216"/>
        </w:tabs>
        <w:ind w:left="0"/>
        <w:jc w:val="both"/>
        <w:rPr>
          <w:rFonts w:ascii="Arial Narrow" w:hAnsi="Arial Narrow"/>
          <w:b/>
          <w:bCs/>
          <w:sz w:val="24"/>
        </w:rPr>
      </w:pPr>
      <w:r>
        <w:rPr>
          <w:rFonts w:ascii="Arial Narrow" w:hAnsi="Arial Narrow"/>
          <w:b/>
          <w:bCs/>
          <w:sz w:val="24"/>
        </w:rPr>
        <w:t>POLICY TITLE: Job Description – Mosquito Control Technician                                                         7/19/22</w:t>
      </w:r>
    </w:p>
    <w:p w14:paraId="67095ED3" w14:textId="77777777" w:rsidR="00B43BD4" w:rsidRDefault="00B43BD4" w:rsidP="00B43BD4">
      <w:pPr>
        <w:tabs>
          <w:tab w:val="left" w:pos="-1440"/>
          <w:tab w:val="left" w:pos="-720"/>
          <w:tab w:val="left" w:pos="0"/>
          <w:tab w:val="left" w:pos="360"/>
          <w:tab w:val="left" w:pos="1890"/>
          <w:tab w:val="left" w:pos="2160"/>
          <w:tab w:val="left" w:pos="2880"/>
          <w:tab w:val="right" w:pos="9216"/>
        </w:tabs>
        <w:ind w:left="0"/>
        <w:jc w:val="both"/>
        <w:rPr>
          <w:rFonts w:ascii="Arial Narrow" w:hAnsi="Arial Narrow"/>
          <w:b/>
          <w:bCs/>
          <w:sz w:val="24"/>
        </w:rPr>
      </w:pPr>
    </w:p>
    <w:p w14:paraId="6D87A96E" w14:textId="77777777" w:rsidR="00B43BD4" w:rsidRDefault="00B43BD4" w:rsidP="00B43BD4">
      <w:pPr>
        <w:tabs>
          <w:tab w:val="left" w:pos="-1440"/>
          <w:tab w:val="left" w:pos="-720"/>
          <w:tab w:val="left" w:pos="0"/>
          <w:tab w:val="left" w:pos="360"/>
          <w:tab w:val="left" w:pos="1890"/>
          <w:tab w:val="left" w:pos="2160"/>
          <w:tab w:val="left" w:pos="2880"/>
          <w:tab w:val="right" w:pos="9216"/>
        </w:tabs>
        <w:ind w:left="0"/>
        <w:jc w:val="both"/>
        <w:rPr>
          <w:rFonts w:ascii="Arial Narrow" w:hAnsi="Arial Narrow"/>
          <w:b/>
          <w:sz w:val="24"/>
        </w:rPr>
      </w:pPr>
    </w:p>
    <w:p w14:paraId="087BC691" w14:textId="77777777" w:rsidR="00B43BD4" w:rsidRDefault="00B43BD4" w:rsidP="00B43BD4">
      <w:pPr>
        <w:tabs>
          <w:tab w:val="left" w:pos="-1440"/>
          <w:tab w:val="left" w:pos="-720"/>
          <w:tab w:val="left" w:pos="0"/>
          <w:tab w:val="left" w:pos="360"/>
          <w:tab w:val="left" w:pos="1890"/>
          <w:tab w:val="left" w:pos="2160"/>
          <w:tab w:val="left" w:pos="2880"/>
          <w:tab w:val="right" w:pos="9216"/>
        </w:tabs>
        <w:ind w:left="0"/>
        <w:jc w:val="both"/>
        <w:rPr>
          <w:rFonts w:ascii="Arial Narrow" w:hAnsi="Arial Narrow"/>
          <w:b/>
          <w:sz w:val="24"/>
        </w:rPr>
      </w:pPr>
    </w:p>
    <w:p w14:paraId="0F7D67D8" w14:textId="77777777" w:rsidR="00B43BD4" w:rsidRDefault="00B43BD4" w:rsidP="00B43BD4">
      <w:pPr>
        <w:tabs>
          <w:tab w:val="left" w:pos="-1440"/>
          <w:tab w:val="left" w:pos="-720"/>
          <w:tab w:val="left" w:pos="0"/>
          <w:tab w:val="left" w:pos="360"/>
          <w:tab w:val="left" w:pos="1890"/>
          <w:tab w:val="left" w:pos="2160"/>
          <w:tab w:val="left" w:pos="2880"/>
          <w:tab w:val="right" w:pos="9216"/>
        </w:tabs>
        <w:ind w:left="0"/>
        <w:jc w:val="both"/>
        <w:rPr>
          <w:rFonts w:ascii="Arial Narrow" w:hAnsi="Arial Narrow"/>
          <w:b/>
          <w:sz w:val="24"/>
        </w:rPr>
      </w:pPr>
      <w:r>
        <w:rPr>
          <w:rFonts w:ascii="Arial Narrow" w:hAnsi="Arial Narrow"/>
          <w:b/>
          <w:sz w:val="24"/>
        </w:rPr>
        <w:t>General Job Description</w:t>
      </w:r>
    </w:p>
    <w:p w14:paraId="590581AA" w14:textId="77777777" w:rsidR="00B43BD4" w:rsidRDefault="00B43BD4" w:rsidP="00B43BD4">
      <w:pPr>
        <w:tabs>
          <w:tab w:val="left" w:pos="-1440"/>
          <w:tab w:val="left" w:pos="-720"/>
          <w:tab w:val="left" w:pos="0"/>
          <w:tab w:val="left" w:pos="360"/>
          <w:tab w:val="left" w:pos="1890"/>
          <w:tab w:val="left" w:pos="2160"/>
          <w:tab w:val="left" w:pos="2880"/>
          <w:tab w:val="right" w:pos="9216"/>
        </w:tabs>
        <w:ind w:left="0"/>
        <w:jc w:val="both"/>
        <w:rPr>
          <w:rFonts w:ascii="Arial Narrow" w:hAnsi="Arial Narrow"/>
          <w:b/>
          <w:sz w:val="24"/>
        </w:rPr>
      </w:pPr>
    </w:p>
    <w:p w14:paraId="153EF0C4" w14:textId="77777777" w:rsidR="00BC203A" w:rsidRDefault="00BC203A" w:rsidP="00B43BD4">
      <w:pPr>
        <w:tabs>
          <w:tab w:val="left" w:pos="-1440"/>
          <w:tab w:val="left" w:pos="-720"/>
          <w:tab w:val="left" w:pos="0"/>
          <w:tab w:val="left" w:pos="360"/>
          <w:tab w:val="left" w:pos="1890"/>
          <w:tab w:val="left" w:pos="2160"/>
          <w:tab w:val="left" w:pos="2880"/>
          <w:tab w:val="right" w:pos="9216"/>
        </w:tabs>
        <w:ind w:left="360" w:hanging="360"/>
        <w:jc w:val="both"/>
        <w:rPr>
          <w:rFonts w:cs="Arial"/>
        </w:rPr>
      </w:pPr>
    </w:p>
    <w:p w14:paraId="434C3970" w14:textId="3175F4D9" w:rsidR="00B43BD4" w:rsidRPr="00E206AA" w:rsidRDefault="00B43BD4" w:rsidP="00B43BD4">
      <w:pPr>
        <w:tabs>
          <w:tab w:val="left" w:pos="-1440"/>
          <w:tab w:val="left" w:pos="-720"/>
          <w:tab w:val="left" w:pos="0"/>
          <w:tab w:val="left" w:pos="360"/>
          <w:tab w:val="left" w:pos="1890"/>
          <w:tab w:val="left" w:pos="2160"/>
          <w:tab w:val="left" w:pos="2880"/>
          <w:tab w:val="right" w:pos="9216"/>
        </w:tabs>
        <w:ind w:left="360" w:hanging="360"/>
        <w:jc w:val="both"/>
        <w:rPr>
          <w:rFonts w:cs="Arial"/>
        </w:rPr>
      </w:pPr>
      <w:r w:rsidRPr="00E206AA">
        <w:rPr>
          <w:rFonts w:cs="Arial"/>
        </w:rPr>
        <w:t xml:space="preserve">       Under the general direction of the District Manager and the direct supervision of the Field Supervisor the        Mosquito Control Technician performs inspection of mosquito sources and applies mosquito control measures in conformance with Federal and State laws, regulations</w:t>
      </w:r>
      <w:r w:rsidR="00FF1B4C">
        <w:rPr>
          <w:rFonts w:cs="Arial"/>
        </w:rPr>
        <w:t>,</w:t>
      </w:r>
      <w:r w:rsidRPr="00E206AA">
        <w:rPr>
          <w:rFonts w:cs="Arial"/>
        </w:rPr>
        <w:t xml:space="preserve"> and District policies. Responsible for the safe use of public health pesticides and the efficient operation of spray equipment, motor vehicles</w:t>
      </w:r>
      <w:r w:rsidR="00FF1B4C">
        <w:rPr>
          <w:rFonts w:cs="Arial"/>
        </w:rPr>
        <w:t>,</w:t>
      </w:r>
      <w:r w:rsidRPr="00E206AA">
        <w:rPr>
          <w:rFonts w:cs="Arial"/>
        </w:rPr>
        <w:t xml:space="preserve"> and similar equipment. Work is performed in accordance with established methods and techniques, but employee exercises considerable judgment in inspection and spray assignments. </w:t>
      </w:r>
    </w:p>
    <w:p w14:paraId="5E445FFE" w14:textId="77777777" w:rsidR="00B43BD4" w:rsidRPr="00E206AA" w:rsidRDefault="00B43BD4" w:rsidP="00B43BD4">
      <w:pPr>
        <w:tabs>
          <w:tab w:val="left" w:pos="-1440"/>
          <w:tab w:val="left" w:pos="-720"/>
          <w:tab w:val="left" w:pos="0"/>
          <w:tab w:val="left" w:pos="360"/>
          <w:tab w:val="left" w:pos="1890"/>
          <w:tab w:val="left" w:pos="2160"/>
          <w:tab w:val="left" w:pos="2880"/>
          <w:tab w:val="right" w:pos="9216"/>
        </w:tabs>
        <w:ind w:left="360" w:hanging="360"/>
        <w:jc w:val="both"/>
        <w:rPr>
          <w:rFonts w:cs="Arial"/>
        </w:rPr>
      </w:pPr>
    </w:p>
    <w:p w14:paraId="0023791B" w14:textId="77777777" w:rsidR="00B43BD4" w:rsidRPr="00E206AA" w:rsidRDefault="00B43BD4" w:rsidP="00B43BD4">
      <w:pPr>
        <w:tabs>
          <w:tab w:val="left" w:pos="-1440"/>
          <w:tab w:val="left" w:pos="-720"/>
          <w:tab w:val="left" w:pos="0"/>
          <w:tab w:val="left" w:pos="360"/>
          <w:tab w:val="left" w:pos="1890"/>
          <w:tab w:val="left" w:pos="2160"/>
          <w:tab w:val="left" w:pos="2880"/>
          <w:tab w:val="right" w:pos="9216"/>
        </w:tabs>
        <w:ind w:left="360" w:hanging="360"/>
        <w:jc w:val="both"/>
        <w:rPr>
          <w:rFonts w:cs="Arial"/>
        </w:rPr>
      </w:pPr>
      <w:r w:rsidRPr="00E206AA">
        <w:rPr>
          <w:rFonts w:cs="Arial"/>
        </w:rPr>
        <w:t xml:space="preserve">       The Mosquito Control Technician must be physically capable of working long hours in a variety of environmental conditions while wearing required equipment. This position requires working outside in a variety of weather conditions ranging from below freezing to above 100°F with exposure to sun, heat, wind and rain. This is a heavy work position that requires up to 100 pounds of force occasionally and/or 50 pounds of force frequently, and/or 20 pounds of force constantly to move objects. </w:t>
      </w:r>
    </w:p>
    <w:p w14:paraId="6BE9AE83" w14:textId="77777777" w:rsidR="00B43BD4" w:rsidRPr="00E206AA" w:rsidRDefault="00B43BD4" w:rsidP="00B43BD4">
      <w:pPr>
        <w:tabs>
          <w:tab w:val="left" w:pos="-1440"/>
          <w:tab w:val="left" w:pos="-720"/>
          <w:tab w:val="left" w:pos="0"/>
          <w:tab w:val="left" w:pos="360"/>
          <w:tab w:val="left" w:pos="1890"/>
          <w:tab w:val="left" w:pos="2160"/>
          <w:tab w:val="left" w:pos="2880"/>
          <w:tab w:val="right" w:pos="9216"/>
        </w:tabs>
        <w:ind w:left="0"/>
        <w:jc w:val="both"/>
        <w:rPr>
          <w:rFonts w:cs="Arial"/>
        </w:rPr>
      </w:pPr>
    </w:p>
    <w:p w14:paraId="7ED8D026" w14:textId="72976B3D" w:rsidR="00B43BD4" w:rsidRPr="00E206AA" w:rsidRDefault="00B43BD4" w:rsidP="00B43BD4">
      <w:pPr>
        <w:tabs>
          <w:tab w:val="left" w:pos="-1440"/>
          <w:tab w:val="left" w:pos="-720"/>
          <w:tab w:val="left" w:pos="0"/>
          <w:tab w:val="left" w:pos="360"/>
          <w:tab w:val="left" w:pos="1890"/>
          <w:tab w:val="left" w:pos="2160"/>
          <w:tab w:val="left" w:pos="2880"/>
          <w:tab w:val="right" w:pos="9216"/>
        </w:tabs>
        <w:ind w:left="360" w:hanging="360"/>
        <w:jc w:val="both"/>
        <w:rPr>
          <w:rFonts w:cs="Arial"/>
        </w:rPr>
      </w:pPr>
      <w:r w:rsidRPr="00E206AA">
        <w:rPr>
          <w:rFonts w:cs="Arial"/>
        </w:rPr>
        <w:t xml:space="preserve">       The Mosquito Control Technician must be able to communicate effectively with members of the public to gain access to known or suspected sources of mosquitoes, present him/her</w:t>
      </w:r>
      <w:r>
        <w:rPr>
          <w:rFonts w:cs="Arial"/>
        </w:rPr>
        <w:t>self</w:t>
      </w:r>
      <w:r w:rsidRPr="00E206AA">
        <w:rPr>
          <w:rFonts w:cs="Arial"/>
        </w:rPr>
        <w:t xml:space="preserve"> professionally and work cooperatively with coworkers, members of the public and employees of other agencies. </w:t>
      </w:r>
      <w:proofErr w:type="gramStart"/>
      <w:r w:rsidR="00FF1B4C" w:rsidRPr="00E206AA">
        <w:rPr>
          <w:rFonts w:cs="Arial"/>
        </w:rPr>
        <w:t>Technician</w:t>
      </w:r>
      <w:proofErr w:type="gramEnd"/>
      <w:r w:rsidRPr="00E206AA">
        <w:rPr>
          <w:rFonts w:cs="Arial"/>
        </w:rPr>
        <w:t xml:space="preserve"> may encounter unfriendly, uncooperative or hostile people or animals.</w:t>
      </w:r>
    </w:p>
    <w:p w14:paraId="5EB63412" w14:textId="77777777" w:rsidR="00B43BD4" w:rsidRDefault="00B43BD4" w:rsidP="00B43BD4">
      <w:pPr>
        <w:tabs>
          <w:tab w:val="left" w:pos="-1440"/>
          <w:tab w:val="left" w:pos="-720"/>
          <w:tab w:val="left" w:pos="0"/>
          <w:tab w:val="left" w:pos="360"/>
          <w:tab w:val="left" w:pos="1890"/>
          <w:tab w:val="left" w:pos="2160"/>
          <w:tab w:val="left" w:pos="2880"/>
          <w:tab w:val="right" w:pos="9216"/>
        </w:tabs>
        <w:ind w:left="0"/>
        <w:jc w:val="both"/>
        <w:rPr>
          <w:rFonts w:cs="Arial"/>
          <w:b/>
        </w:rPr>
      </w:pPr>
    </w:p>
    <w:p w14:paraId="0EF87088" w14:textId="3B1154EA" w:rsidR="00B43BD4" w:rsidRPr="00B60261" w:rsidRDefault="00B43BD4" w:rsidP="00B43BD4">
      <w:pPr>
        <w:pStyle w:val="ListParagraph"/>
        <w:widowControl w:val="0"/>
        <w:tabs>
          <w:tab w:val="left" w:pos="462"/>
        </w:tabs>
        <w:spacing w:before="12" w:line="244" w:lineRule="auto"/>
        <w:ind w:left="454" w:right="195"/>
      </w:pPr>
      <w:r w:rsidRPr="00E140C9">
        <w:t>The duties of this position are performed both in an indoor setting and in th</w:t>
      </w:r>
      <w:r>
        <w:t xml:space="preserve">e field. The outdoor work takes </w:t>
      </w:r>
      <w:r w:rsidRPr="00E140C9">
        <w:t>place in varying temperatures and within various types of aquatic habitats, inc</w:t>
      </w:r>
      <w:r>
        <w:t xml:space="preserve">luding polluted water sources. </w:t>
      </w:r>
      <w:r w:rsidRPr="00B60261">
        <w:t>Ability to traverse rough, sloping or uneven ground such as fields, dirt banks, streambeds, wetlands and shallow pools, walk and work in dense vegetation, freshwater marshes, tidal marshes and wetlands and steep terrain. Hazards may include insect bites, chemicals, fumes, dust, hazardous materials, venomous insects, vectors and vector-borne diseases, inclement weather conditions, vicious animals, hostile people and poisonous plants (i.e. poison oak) and animals.</w:t>
      </w:r>
    </w:p>
    <w:p w14:paraId="6C01CAA6" w14:textId="77777777" w:rsidR="00B43BD4" w:rsidRDefault="00B43BD4" w:rsidP="00B43BD4">
      <w:pPr>
        <w:tabs>
          <w:tab w:val="left" w:pos="-1440"/>
          <w:tab w:val="left" w:pos="-720"/>
          <w:tab w:val="left" w:pos="0"/>
          <w:tab w:val="left" w:pos="360"/>
          <w:tab w:val="left" w:pos="1890"/>
          <w:tab w:val="left" w:pos="2160"/>
          <w:tab w:val="left" w:pos="2880"/>
          <w:tab w:val="right" w:pos="9216"/>
        </w:tabs>
        <w:ind w:left="0"/>
        <w:jc w:val="both"/>
        <w:rPr>
          <w:rFonts w:cs="Arial"/>
          <w:b/>
        </w:rPr>
      </w:pPr>
    </w:p>
    <w:p w14:paraId="1BC839D1" w14:textId="77777777" w:rsidR="00B43BD4" w:rsidRPr="00E206AA" w:rsidRDefault="00B43BD4" w:rsidP="00B43BD4">
      <w:pPr>
        <w:tabs>
          <w:tab w:val="left" w:pos="-1440"/>
          <w:tab w:val="left" w:pos="-720"/>
          <w:tab w:val="left" w:pos="0"/>
          <w:tab w:val="left" w:pos="360"/>
          <w:tab w:val="left" w:pos="1890"/>
          <w:tab w:val="left" w:pos="2160"/>
          <w:tab w:val="left" w:pos="2880"/>
          <w:tab w:val="right" w:pos="9216"/>
        </w:tabs>
        <w:ind w:left="0"/>
        <w:jc w:val="both"/>
        <w:rPr>
          <w:rFonts w:cs="Arial"/>
          <w:b/>
        </w:rPr>
      </w:pPr>
    </w:p>
    <w:p w14:paraId="6B5ED5F9" w14:textId="77777777" w:rsidR="00B43BD4" w:rsidRPr="00E206AA" w:rsidRDefault="00B43BD4" w:rsidP="00B43BD4">
      <w:pPr>
        <w:tabs>
          <w:tab w:val="left" w:pos="-1440"/>
          <w:tab w:val="left" w:pos="-720"/>
          <w:tab w:val="left" w:pos="0"/>
          <w:tab w:val="left" w:pos="360"/>
          <w:tab w:val="left" w:pos="1890"/>
          <w:tab w:val="left" w:pos="2160"/>
          <w:tab w:val="left" w:pos="2880"/>
          <w:tab w:val="right" w:pos="9216"/>
        </w:tabs>
        <w:ind w:left="0"/>
        <w:jc w:val="both"/>
        <w:rPr>
          <w:rFonts w:cs="Arial"/>
        </w:rPr>
      </w:pPr>
      <w:r w:rsidRPr="00E206AA">
        <w:rPr>
          <w:rFonts w:cs="Arial"/>
          <w:b/>
        </w:rPr>
        <w:t xml:space="preserve">       </w:t>
      </w:r>
      <w:r w:rsidRPr="00E206AA">
        <w:rPr>
          <w:rFonts w:cs="Arial"/>
        </w:rPr>
        <w:t xml:space="preserve">This job description reflects management’s assignment of essential functions. Nothing in this job description        </w:t>
      </w:r>
      <w:r>
        <w:rPr>
          <w:rFonts w:cs="Arial"/>
        </w:rPr>
        <w:t xml:space="preserve">     </w:t>
      </w:r>
      <w:r w:rsidRPr="00E206AA">
        <w:rPr>
          <w:rFonts w:cs="Arial"/>
        </w:rPr>
        <w:t xml:space="preserve"> restricts the District Manager’s right to assign or reassign duties and responsibilities at any time.</w:t>
      </w:r>
    </w:p>
    <w:p w14:paraId="3043A380" w14:textId="77777777" w:rsidR="00B43BD4" w:rsidRPr="00E206AA" w:rsidRDefault="00B43BD4" w:rsidP="00B43BD4">
      <w:pPr>
        <w:tabs>
          <w:tab w:val="left" w:pos="-1440"/>
          <w:tab w:val="left" w:pos="-720"/>
          <w:tab w:val="left" w:pos="0"/>
          <w:tab w:val="left" w:pos="360"/>
          <w:tab w:val="left" w:pos="1890"/>
          <w:tab w:val="left" w:pos="2160"/>
          <w:tab w:val="left" w:pos="2880"/>
          <w:tab w:val="right" w:pos="9216"/>
        </w:tabs>
        <w:ind w:left="0"/>
        <w:jc w:val="both"/>
        <w:rPr>
          <w:rFonts w:cs="Arial"/>
          <w:b/>
        </w:rPr>
      </w:pPr>
    </w:p>
    <w:p w14:paraId="2DE42AA9" w14:textId="77777777" w:rsidR="00B43BD4" w:rsidRPr="00E206AA" w:rsidRDefault="00B43BD4" w:rsidP="00B43BD4">
      <w:pPr>
        <w:tabs>
          <w:tab w:val="left" w:pos="-1440"/>
          <w:tab w:val="left" w:pos="-720"/>
          <w:tab w:val="left" w:pos="0"/>
          <w:tab w:val="left" w:pos="360"/>
          <w:tab w:val="left" w:pos="1890"/>
          <w:tab w:val="left" w:pos="2160"/>
          <w:tab w:val="left" w:pos="2880"/>
          <w:tab w:val="right" w:pos="9216"/>
        </w:tabs>
        <w:ind w:left="0"/>
        <w:jc w:val="both"/>
        <w:rPr>
          <w:rFonts w:cs="Arial"/>
          <w:b/>
        </w:rPr>
      </w:pPr>
    </w:p>
    <w:p w14:paraId="254561F9" w14:textId="77777777" w:rsidR="00B43BD4" w:rsidRPr="00E206AA" w:rsidRDefault="00B43BD4" w:rsidP="00B43BD4">
      <w:pPr>
        <w:tabs>
          <w:tab w:val="left" w:pos="-1440"/>
          <w:tab w:val="left" w:pos="-720"/>
          <w:tab w:val="left" w:pos="0"/>
          <w:tab w:val="left" w:pos="360"/>
          <w:tab w:val="left" w:pos="1890"/>
          <w:tab w:val="left" w:pos="2160"/>
          <w:tab w:val="left" w:pos="2880"/>
          <w:tab w:val="right" w:pos="9216"/>
        </w:tabs>
        <w:ind w:left="0"/>
        <w:jc w:val="both"/>
        <w:rPr>
          <w:rFonts w:cs="Arial"/>
        </w:rPr>
      </w:pPr>
      <w:r w:rsidRPr="00E206AA">
        <w:rPr>
          <w:rFonts w:cs="Arial"/>
        </w:rPr>
        <w:t xml:space="preserve">        Surveys the District service area and assigned </w:t>
      </w:r>
      <w:proofErr w:type="gramStart"/>
      <w:r w:rsidRPr="00E206AA">
        <w:rPr>
          <w:rFonts w:cs="Arial"/>
        </w:rPr>
        <w:t>zone(s)</w:t>
      </w:r>
      <w:proofErr w:type="gramEnd"/>
      <w:r w:rsidRPr="00E206AA">
        <w:rPr>
          <w:rFonts w:cs="Arial"/>
        </w:rPr>
        <w:t xml:space="preserve"> for mosquito breeding sources, such </w:t>
      </w:r>
      <w:proofErr w:type="gramStart"/>
      <w:r w:rsidRPr="00E206AA">
        <w:rPr>
          <w:rFonts w:cs="Arial"/>
        </w:rPr>
        <w:t>as</w:t>
      </w:r>
      <w:proofErr w:type="gramEnd"/>
      <w:r w:rsidRPr="00E206AA">
        <w:rPr>
          <w:rFonts w:cs="Arial"/>
        </w:rPr>
        <w:t xml:space="preserve"> but not                </w:t>
      </w:r>
      <w:r>
        <w:rPr>
          <w:rFonts w:cs="Arial"/>
        </w:rPr>
        <w:t xml:space="preserve">     </w:t>
      </w:r>
      <w:r w:rsidRPr="00E206AA">
        <w:rPr>
          <w:rFonts w:cs="Arial"/>
        </w:rPr>
        <w:t xml:space="preserve"> limited to, ponds, catch basins, retention basins, marsh areas, dairy facilities, residential premises,         </w:t>
      </w:r>
    </w:p>
    <w:p w14:paraId="71CC595B" w14:textId="77777777" w:rsidR="00B43BD4" w:rsidRPr="00E206AA" w:rsidRDefault="00B43BD4" w:rsidP="00B43BD4">
      <w:pPr>
        <w:tabs>
          <w:tab w:val="left" w:pos="-1440"/>
          <w:tab w:val="left" w:pos="-720"/>
          <w:tab w:val="left" w:pos="0"/>
          <w:tab w:val="left" w:pos="360"/>
          <w:tab w:val="left" w:pos="1890"/>
          <w:tab w:val="left" w:pos="2160"/>
          <w:tab w:val="left" w:pos="2880"/>
          <w:tab w:val="right" w:pos="9216"/>
        </w:tabs>
        <w:ind w:left="0"/>
        <w:jc w:val="both"/>
        <w:rPr>
          <w:rFonts w:cs="Arial"/>
        </w:rPr>
      </w:pPr>
      <w:r w:rsidRPr="00E206AA">
        <w:rPr>
          <w:rFonts w:cs="Arial"/>
        </w:rPr>
        <w:t xml:space="preserve">        swimming pools, managed wetlands, tidal marshes, ditches, pastures, agricultures sources, tree holes,   </w:t>
      </w:r>
    </w:p>
    <w:p w14:paraId="478CF856" w14:textId="77777777" w:rsidR="00B43BD4" w:rsidRPr="00E206AA" w:rsidRDefault="00B43BD4" w:rsidP="00B43BD4">
      <w:pPr>
        <w:tabs>
          <w:tab w:val="left" w:pos="-1440"/>
          <w:tab w:val="left" w:pos="-720"/>
          <w:tab w:val="left" w:pos="0"/>
          <w:tab w:val="left" w:pos="360"/>
          <w:tab w:val="left" w:pos="1890"/>
          <w:tab w:val="left" w:pos="2160"/>
          <w:tab w:val="left" w:pos="2880"/>
          <w:tab w:val="right" w:pos="9216"/>
        </w:tabs>
        <w:ind w:left="0"/>
        <w:jc w:val="both"/>
        <w:rPr>
          <w:rFonts w:cs="Arial"/>
          <w:bCs/>
        </w:rPr>
      </w:pPr>
      <w:r>
        <w:rPr>
          <w:rFonts w:cs="Arial"/>
          <w:bCs/>
        </w:rPr>
        <w:t xml:space="preserve">       </w:t>
      </w:r>
      <w:r w:rsidRPr="00E206AA">
        <w:rPr>
          <w:rFonts w:cs="Arial"/>
          <w:bCs/>
        </w:rPr>
        <w:t xml:space="preserve">septic systems, waste/sewers ponds and stream/creeks. </w:t>
      </w:r>
    </w:p>
    <w:p w14:paraId="061FD3E3" w14:textId="77777777" w:rsidR="00B43BD4" w:rsidRPr="00E206AA" w:rsidRDefault="00B43BD4" w:rsidP="00B43BD4">
      <w:pPr>
        <w:tabs>
          <w:tab w:val="left" w:pos="-1440"/>
          <w:tab w:val="left" w:pos="-720"/>
          <w:tab w:val="left" w:pos="0"/>
          <w:tab w:val="left" w:pos="360"/>
          <w:tab w:val="left" w:pos="1890"/>
          <w:tab w:val="left" w:pos="2160"/>
          <w:tab w:val="left" w:pos="2880"/>
          <w:tab w:val="right" w:pos="9216"/>
        </w:tabs>
        <w:ind w:left="0"/>
        <w:jc w:val="both"/>
        <w:rPr>
          <w:rFonts w:cs="Arial"/>
        </w:rPr>
      </w:pPr>
      <w:r w:rsidRPr="00E206AA">
        <w:rPr>
          <w:rFonts w:cs="Arial"/>
        </w:rPr>
        <w:t xml:space="preserve">       </w:t>
      </w:r>
    </w:p>
    <w:p w14:paraId="0E105A60" w14:textId="77777777" w:rsidR="00B43BD4" w:rsidRDefault="00B43BD4" w:rsidP="00B43BD4">
      <w:pPr>
        <w:tabs>
          <w:tab w:val="left" w:pos="-1440"/>
          <w:tab w:val="left" w:pos="-720"/>
          <w:tab w:val="left" w:pos="0"/>
          <w:tab w:val="left" w:pos="360"/>
          <w:tab w:val="left" w:pos="1890"/>
          <w:tab w:val="left" w:pos="2160"/>
          <w:tab w:val="left" w:pos="2880"/>
          <w:tab w:val="right" w:pos="9216"/>
        </w:tabs>
        <w:ind w:left="0"/>
        <w:rPr>
          <w:rFonts w:ascii="Arial Narrow" w:hAnsi="Arial Narrow"/>
          <w:sz w:val="24"/>
        </w:rPr>
      </w:pPr>
      <w:r>
        <w:rPr>
          <w:rFonts w:ascii="Arial Narrow" w:hAnsi="Arial Narrow"/>
          <w:sz w:val="24"/>
        </w:rPr>
        <w:lastRenderedPageBreak/>
        <w:t xml:space="preserve">    </w:t>
      </w:r>
    </w:p>
    <w:p w14:paraId="2467BD1D" w14:textId="77777777" w:rsidR="00B43BD4" w:rsidRDefault="00B43BD4" w:rsidP="00B43BD4">
      <w:pPr>
        <w:tabs>
          <w:tab w:val="left" w:pos="-1440"/>
          <w:tab w:val="left" w:pos="-720"/>
          <w:tab w:val="left" w:pos="0"/>
          <w:tab w:val="left" w:pos="360"/>
          <w:tab w:val="left" w:pos="1890"/>
          <w:tab w:val="left" w:pos="2160"/>
          <w:tab w:val="left" w:pos="2880"/>
          <w:tab w:val="right" w:pos="9216"/>
        </w:tabs>
        <w:ind w:left="0"/>
        <w:rPr>
          <w:rFonts w:cs="Arial"/>
        </w:rPr>
      </w:pPr>
    </w:p>
    <w:p w14:paraId="3ACEC9C4" w14:textId="77777777" w:rsidR="00B43BD4" w:rsidRPr="00E206AA" w:rsidRDefault="00B43BD4" w:rsidP="00B43BD4">
      <w:pPr>
        <w:tabs>
          <w:tab w:val="left" w:pos="-1440"/>
          <w:tab w:val="left" w:pos="-720"/>
          <w:tab w:val="left" w:pos="0"/>
          <w:tab w:val="left" w:pos="360"/>
          <w:tab w:val="left" w:pos="1890"/>
          <w:tab w:val="left" w:pos="2160"/>
          <w:tab w:val="left" w:pos="2880"/>
          <w:tab w:val="right" w:pos="9216"/>
        </w:tabs>
        <w:ind w:left="0"/>
        <w:rPr>
          <w:rFonts w:cs="Arial"/>
        </w:rPr>
      </w:pPr>
      <w:r w:rsidRPr="00E206AA">
        <w:rPr>
          <w:rFonts w:cs="Arial"/>
        </w:rPr>
        <w:t>The Mosquito Control Technician with a minimum of supervision:</w:t>
      </w:r>
    </w:p>
    <w:p w14:paraId="2A1F41F1" w14:textId="77777777" w:rsidR="00B43BD4" w:rsidRPr="00E206AA" w:rsidRDefault="00B43BD4" w:rsidP="00B43BD4">
      <w:pPr>
        <w:tabs>
          <w:tab w:val="left" w:pos="-1440"/>
          <w:tab w:val="left" w:pos="-720"/>
          <w:tab w:val="left" w:pos="0"/>
          <w:tab w:val="left" w:pos="360"/>
          <w:tab w:val="left" w:pos="1890"/>
          <w:tab w:val="left" w:pos="2160"/>
          <w:tab w:val="left" w:pos="2880"/>
          <w:tab w:val="right" w:pos="9216"/>
        </w:tabs>
        <w:ind w:left="0"/>
        <w:rPr>
          <w:rFonts w:cs="Arial"/>
        </w:rPr>
      </w:pPr>
    </w:p>
    <w:p w14:paraId="0C3176F2" w14:textId="77777777" w:rsidR="00B43BD4" w:rsidRPr="00E206AA" w:rsidRDefault="00B43BD4" w:rsidP="00B43BD4">
      <w:pPr>
        <w:tabs>
          <w:tab w:val="left" w:pos="-1440"/>
          <w:tab w:val="left" w:pos="-720"/>
          <w:tab w:val="left" w:pos="0"/>
          <w:tab w:val="left" w:pos="360"/>
          <w:tab w:val="left" w:pos="1890"/>
          <w:tab w:val="left" w:pos="2160"/>
          <w:tab w:val="left" w:pos="2880"/>
          <w:tab w:val="right" w:pos="9216"/>
        </w:tabs>
        <w:ind w:left="0"/>
        <w:rPr>
          <w:rFonts w:cs="Arial"/>
        </w:rPr>
      </w:pPr>
      <w:r w:rsidRPr="00E206AA">
        <w:rPr>
          <w:rFonts w:cs="Arial"/>
        </w:rPr>
        <w:t xml:space="preserve">      (a) Applies principles of integrated pest management to reduce mosquito population in assigned zone(s).</w:t>
      </w:r>
    </w:p>
    <w:p w14:paraId="60ACE4D3" w14:textId="77777777" w:rsidR="00B43BD4" w:rsidRPr="00E206AA" w:rsidRDefault="00B43BD4" w:rsidP="00B43BD4">
      <w:pPr>
        <w:tabs>
          <w:tab w:val="left" w:pos="-1440"/>
          <w:tab w:val="left" w:pos="-720"/>
          <w:tab w:val="left" w:pos="0"/>
          <w:tab w:val="left" w:pos="360"/>
          <w:tab w:val="left" w:pos="1890"/>
          <w:tab w:val="left" w:pos="2160"/>
          <w:tab w:val="left" w:pos="2880"/>
          <w:tab w:val="right" w:pos="9216"/>
        </w:tabs>
        <w:ind w:left="0"/>
        <w:rPr>
          <w:rFonts w:cs="Arial"/>
        </w:rPr>
      </w:pPr>
      <w:r w:rsidRPr="00E206AA">
        <w:rPr>
          <w:rFonts w:cs="Arial"/>
        </w:rPr>
        <w:t xml:space="preserve">      (b) Inspects known, suspected, and potential sources for all stages of mosquitoes.</w:t>
      </w:r>
    </w:p>
    <w:p w14:paraId="63D3545B" w14:textId="77777777" w:rsidR="00B43BD4" w:rsidRPr="00E206AA" w:rsidRDefault="00B43BD4" w:rsidP="00B43BD4">
      <w:pPr>
        <w:tabs>
          <w:tab w:val="left" w:pos="-1440"/>
          <w:tab w:val="left" w:pos="-720"/>
          <w:tab w:val="left" w:pos="0"/>
          <w:tab w:val="left" w:pos="360"/>
          <w:tab w:val="left" w:pos="1890"/>
          <w:tab w:val="left" w:pos="2160"/>
          <w:tab w:val="left" w:pos="2880"/>
          <w:tab w:val="right" w:pos="9216"/>
        </w:tabs>
        <w:ind w:left="0"/>
        <w:rPr>
          <w:rFonts w:cs="Arial"/>
        </w:rPr>
      </w:pPr>
      <w:r w:rsidRPr="00E206AA">
        <w:rPr>
          <w:rFonts w:cs="Arial"/>
        </w:rPr>
        <w:t xml:space="preserve">      (c) Mixes, loads and applies public health pesticides in accordance with label directions.</w:t>
      </w:r>
    </w:p>
    <w:p w14:paraId="3D5821DE" w14:textId="77777777" w:rsidR="00B43BD4" w:rsidRPr="00E206AA" w:rsidRDefault="00B43BD4" w:rsidP="00B43BD4">
      <w:pPr>
        <w:tabs>
          <w:tab w:val="left" w:pos="-1440"/>
          <w:tab w:val="left" w:pos="-720"/>
          <w:tab w:val="left" w:pos="0"/>
          <w:tab w:val="left" w:pos="360"/>
          <w:tab w:val="left" w:pos="1890"/>
          <w:tab w:val="left" w:pos="2160"/>
          <w:tab w:val="left" w:pos="2880"/>
          <w:tab w:val="right" w:pos="9216"/>
        </w:tabs>
        <w:ind w:left="0"/>
        <w:rPr>
          <w:rFonts w:cs="Arial"/>
        </w:rPr>
      </w:pPr>
      <w:r w:rsidRPr="00E206AA">
        <w:rPr>
          <w:rFonts w:cs="Arial"/>
        </w:rPr>
        <w:t xml:space="preserve">      (d) Is knowledgeable about active ingredients and formulations of the available public health pesticides and              </w:t>
      </w:r>
      <w:r>
        <w:rPr>
          <w:rFonts w:cs="Arial"/>
        </w:rPr>
        <w:t xml:space="preserve"> </w:t>
      </w:r>
      <w:r w:rsidRPr="00E206AA">
        <w:rPr>
          <w:rFonts w:cs="Arial"/>
        </w:rPr>
        <w:t>able to calibrate pesticide application equipment.</w:t>
      </w:r>
    </w:p>
    <w:p w14:paraId="79181052" w14:textId="77777777" w:rsidR="00B43BD4" w:rsidRPr="00E206AA" w:rsidRDefault="00B43BD4" w:rsidP="00B43BD4">
      <w:pPr>
        <w:tabs>
          <w:tab w:val="left" w:pos="-1440"/>
          <w:tab w:val="left" w:pos="-720"/>
          <w:tab w:val="left" w:pos="0"/>
          <w:tab w:val="left" w:pos="360"/>
          <w:tab w:val="left" w:pos="1890"/>
          <w:tab w:val="left" w:pos="2160"/>
          <w:tab w:val="left" w:pos="2880"/>
          <w:tab w:val="right" w:pos="9216"/>
        </w:tabs>
        <w:ind w:left="0"/>
        <w:rPr>
          <w:rFonts w:cs="Arial"/>
        </w:rPr>
      </w:pPr>
      <w:r w:rsidRPr="00E206AA">
        <w:rPr>
          <w:rFonts w:cs="Arial"/>
        </w:rPr>
        <w:t xml:space="preserve">      (e) Responds to service requests promptly and professionally.</w:t>
      </w:r>
    </w:p>
    <w:p w14:paraId="2B370F5A" w14:textId="77777777" w:rsidR="00B43BD4" w:rsidRPr="00E206AA" w:rsidRDefault="00B43BD4" w:rsidP="00B43BD4">
      <w:pPr>
        <w:tabs>
          <w:tab w:val="left" w:pos="-1440"/>
          <w:tab w:val="left" w:pos="-720"/>
          <w:tab w:val="left" w:pos="0"/>
          <w:tab w:val="left" w:pos="360"/>
          <w:tab w:val="left" w:pos="1890"/>
          <w:tab w:val="left" w:pos="2160"/>
          <w:tab w:val="left" w:pos="2880"/>
          <w:tab w:val="right" w:pos="9216"/>
        </w:tabs>
        <w:ind w:left="0"/>
        <w:rPr>
          <w:rFonts w:cs="Arial"/>
        </w:rPr>
      </w:pPr>
      <w:r w:rsidRPr="00E206AA">
        <w:rPr>
          <w:rFonts w:cs="Arial"/>
        </w:rPr>
        <w:t xml:space="preserve">      (f) Maintains records of sources, inspections, pesticide use, service requests and other actions as required.</w:t>
      </w:r>
    </w:p>
    <w:p w14:paraId="7A54C962" w14:textId="77777777" w:rsidR="00B43BD4" w:rsidRPr="00E206AA" w:rsidRDefault="00B43BD4" w:rsidP="00B43BD4">
      <w:pPr>
        <w:tabs>
          <w:tab w:val="left" w:pos="-1440"/>
          <w:tab w:val="left" w:pos="-720"/>
          <w:tab w:val="left" w:pos="0"/>
          <w:tab w:val="left" w:pos="360"/>
          <w:tab w:val="left" w:pos="1890"/>
          <w:tab w:val="left" w:pos="2160"/>
          <w:tab w:val="left" w:pos="2880"/>
          <w:tab w:val="right" w:pos="9216"/>
        </w:tabs>
        <w:ind w:left="0"/>
        <w:rPr>
          <w:rFonts w:cs="Arial"/>
        </w:rPr>
      </w:pPr>
      <w:r w:rsidRPr="00E206AA">
        <w:rPr>
          <w:rFonts w:cs="Arial"/>
        </w:rPr>
        <w:t xml:space="preserve">      (g) Safely operates assigned vehicle(s), </w:t>
      </w:r>
      <w:proofErr w:type="spellStart"/>
      <w:r w:rsidRPr="00E206AA">
        <w:rPr>
          <w:rFonts w:cs="Arial"/>
        </w:rPr>
        <w:t>Atv’s</w:t>
      </w:r>
      <w:proofErr w:type="spellEnd"/>
      <w:r w:rsidRPr="00E206AA">
        <w:rPr>
          <w:rFonts w:cs="Arial"/>
        </w:rPr>
        <w:t xml:space="preserve"> and equipment.</w:t>
      </w:r>
    </w:p>
    <w:p w14:paraId="21BE9EB4" w14:textId="77777777" w:rsidR="00B43BD4" w:rsidRPr="00E206AA" w:rsidRDefault="00B43BD4" w:rsidP="00B43BD4">
      <w:pPr>
        <w:tabs>
          <w:tab w:val="left" w:pos="-1440"/>
          <w:tab w:val="left" w:pos="-720"/>
          <w:tab w:val="left" w:pos="0"/>
          <w:tab w:val="left" w:pos="360"/>
          <w:tab w:val="left" w:pos="1890"/>
          <w:tab w:val="left" w:pos="2160"/>
          <w:tab w:val="left" w:pos="2880"/>
          <w:tab w:val="right" w:pos="9216"/>
        </w:tabs>
        <w:ind w:left="0"/>
        <w:rPr>
          <w:rFonts w:cs="Arial"/>
        </w:rPr>
      </w:pPr>
      <w:r w:rsidRPr="00E206AA">
        <w:rPr>
          <w:rFonts w:cs="Arial"/>
        </w:rPr>
        <w:t xml:space="preserve">      (h) Maintains assigned vehicle(s) and equipment in good working order.</w:t>
      </w:r>
    </w:p>
    <w:p w14:paraId="28DB1AA9" w14:textId="77777777" w:rsidR="00B43BD4" w:rsidRPr="00E206AA" w:rsidRDefault="00B43BD4" w:rsidP="00B43BD4">
      <w:pPr>
        <w:tabs>
          <w:tab w:val="left" w:pos="-1440"/>
          <w:tab w:val="left" w:pos="-720"/>
          <w:tab w:val="left" w:pos="0"/>
          <w:tab w:val="left" w:pos="360"/>
          <w:tab w:val="left" w:pos="1890"/>
          <w:tab w:val="left" w:pos="2160"/>
          <w:tab w:val="left" w:pos="2880"/>
          <w:tab w:val="right" w:pos="9216"/>
        </w:tabs>
        <w:ind w:left="0"/>
        <w:rPr>
          <w:rFonts w:cs="Arial"/>
        </w:rPr>
      </w:pPr>
      <w:r w:rsidRPr="00E206AA">
        <w:rPr>
          <w:rFonts w:cs="Arial"/>
        </w:rPr>
        <w:t xml:space="preserve">      (I) Works with residents, property owners and others to identify long-term solutions for mosquito control.</w:t>
      </w:r>
    </w:p>
    <w:p w14:paraId="789A92DE" w14:textId="77777777" w:rsidR="00B43BD4" w:rsidRPr="00E206AA" w:rsidRDefault="00B43BD4" w:rsidP="00B43BD4">
      <w:pPr>
        <w:tabs>
          <w:tab w:val="left" w:pos="-1440"/>
          <w:tab w:val="left" w:pos="-720"/>
          <w:tab w:val="left" w:pos="0"/>
          <w:tab w:val="left" w:pos="360"/>
          <w:tab w:val="left" w:pos="1890"/>
          <w:tab w:val="left" w:pos="2160"/>
          <w:tab w:val="left" w:pos="2880"/>
          <w:tab w:val="right" w:pos="9216"/>
        </w:tabs>
        <w:ind w:left="0"/>
        <w:rPr>
          <w:rFonts w:cs="Arial"/>
        </w:rPr>
      </w:pPr>
      <w:r w:rsidRPr="00E206AA">
        <w:rPr>
          <w:rFonts w:cs="Arial"/>
        </w:rPr>
        <w:t xml:space="preserve">      (j) Is knowledgeable about mosquito identification and biology of the various mosquito species found in                      Solano County.</w:t>
      </w:r>
    </w:p>
    <w:p w14:paraId="5D0147CE" w14:textId="77777777" w:rsidR="00B43BD4" w:rsidRPr="00E206AA" w:rsidRDefault="00B43BD4" w:rsidP="00B43BD4">
      <w:pPr>
        <w:tabs>
          <w:tab w:val="left" w:pos="-1440"/>
          <w:tab w:val="left" w:pos="-720"/>
          <w:tab w:val="left" w:pos="0"/>
          <w:tab w:val="left" w:pos="360"/>
          <w:tab w:val="left" w:pos="1890"/>
          <w:tab w:val="left" w:pos="2160"/>
          <w:tab w:val="left" w:pos="2880"/>
          <w:tab w:val="right" w:pos="9216"/>
        </w:tabs>
        <w:ind w:left="0"/>
        <w:rPr>
          <w:rFonts w:cs="Arial"/>
        </w:rPr>
      </w:pPr>
      <w:r w:rsidRPr="00E206AA">
        <w:rPr>
          <w:rFonts w:cs="Arial"/>
        </w:rPr>
        <w:t xml:space="preserve">      (k) Prepares and revises operational maps, survey maps and spray maps.</w:t>
      </w:r>
    </w:p>
    <w:p w14:paraId="152C9F1A" w14:textId="77777777" w:rsidR="00B43BD4" w:rsidRPr="00E206AA" w:rsidRDefault="00B43BD4" w:rsidP="00B43BD4">
      <w:pPr>
        <w:tabs>
          <w:tab w:val="left" w:pos="-1440"/>
          <w:tab w:val="left" w:pos="-720"/>
          <w:tab w:val="left" w:pos="0"/>
          <w:tab w:val="left" w:pos="360"/>
          <w:tab w:val="left" w:pos="1890"/>
          <w:tab w:val="left" w:pos="2160"/>
          <w:tab w:val="left" w:pos="2880"/>
          <w:tab w:val="right" w:pos="9216"/>
        </w:tabs>
        <w:ind w:left="0"/>
        <w:rPr>
          <w:rFonts w:cs="Arial"/>
        </w:rPr>
      </w:pPr>
      <w:r w:rsidRPr="00E206AA">
        <w:rPr>
          <w:rFonts w:cs="Arial"/>
        </w:rPr>
        <w:t xml:space="preserve">     </w:t>
      </w:r>
      <w:r>
        <w:rPr>
          <w:rFonts w:cs="Arial"/>
        </w:rPr>
        <w:t xml:space="preserve"> </w:t>
      </w:r>
      <w:r w:rsidRPr="00E206AA">
        <w:rPr>
          <w:rFonts w:cs="Arial"/>
        </w:rPr>
        <w:t xml:space="preserve"> (l) Assists with district projects (maintenance of facilities and landscaping, fabrication, equipment repair and              maintenance, vehicle maintenance and other projects as assigned. </w:t>
      </w:r>
    </w:p>
    <w:p w14:paraId="6BE0662F" w14:textId="77777777" w:rsidR="00B43BD4" w:rsidRPr="00E206AA" w:rsidRDefault="00B43BD4" w:rsidP="00B43BD4">
      <w:pPr>
        <w:tabs>
          <w:tab w:val="left" w:pos="-1440"/>
          <w:tab w:val="left" w:pos="-720"/>
          <w:tab w:val="left" w:pos="0"/>
          <w:tab w:val="left" w:pos="360"/>
          <w:tab w:val="left" w:pos="1890"/>
          <w:tab w:val="left" w:pos="2160"/>
          <w:tab w:val="left" w:pos="2880"/>
          <w:tab w:val="right" w:pos="9216"/>
        </w:tabs>
        <w:ind w:left="0"/>
        <w:rPr>
          <w:rFonts w:cs="Arial"/>
        </w:rPr>
      </w:pPr>
      <w:r w:rsidRPr="00E206AA">
        <w:rPr>
          <w:rFonts w:cs="Arial"/>
        </w:rPr>
        <w:t xml:space="preserve">     </w:t>
      </w:r>
      <w:r>
        <w:rPr>
          <w:rFonts w:cs="Arial"/>
        </w:rPr>
        <w:t xml:space="preserve"> </w:t>
      </w:r>
      <w:r w:rsidRPr="00E206AA">
        <w:rPr>
          <w:rFonts w:cs="Arial"/>
        </w:rPr>
        <w:t>(m) Ability to understand and carry out oral and written instructions.</w:t>
      </w:r>
    </w:p>
    <w:p w14:paraId="1ABD0CB1" w14:textId="77777777" w:rsidR="00B43BD4" w:rsidRPr="00E206AA" w:rsidRDefault="00B43BD4" w:rsidP="00B43BD4">
      <w:pPr>
        <w:tabs>
          <w:tab w:val="left" w:pos="-1440"/>
          <w:tab w:val="left" w:pos="-720"/>
          <w:tab w:val="left" w:pos="0"/>
          <w:tab w:val="left" w:pos="360"/>
          <w:tab w:val="left" w:pos="1890"/>
          <w:tab w:val="left" w:pos="2160"/>
          <w:tab w:val="left" w:pos="2880"/>
          <w:tab w:val="right" w:pos="9216"/>
        </w:tabs>
        <w:ind w:left="0"/>
        <w:rPr>
          <w:rFonts w:cs="Arial"/>
        </w:rPr>
      </w:pPr>
      <w:r w:rsidRPr="00E206AA">
        <w:rPr>
          <w:rFonts w:cs="Arial"/>
        </w:rPr>
        <w:t xml:space="preserve">      (n) Ability to write legibly and make accurate reports.</w:t>
      </w:r>
    </w:p>
    <w:p w14:paraId="619CA044" w14:textId="77777777" w:rsidR="00B43BD4" w:rsidRPr="00E206AA" w:rsidRDefault="00B43BD4" w:rsidP="00B43BD4">
      <w:pPr>
        <w:tabs>
          <w:tab w:val="left" w:pos="-1440"/>
          <w:tab w:val="left" w:pos="-720"/>
          <w:tab w:val="left" w:pos="0"/>
          <w:tab w:val="left" w:pos="360"/>
          <w:tab w:val="left" w:pos="1890"/>
          <w:tab w:val="left" w:pos="2160"/>
          <w:tab w:val="left" w:pos="2880"/>
          <w:tab w:val="right" w:pos="9216"/>
        </w:tabs>
        <w:ind w:left="0"/>
        <w:rPr>
          <w:rFonts w:cs="Arial"/>
        </w:rPr>
      </w:pPr>
      <w:r w:rsidRPr="00E206AA">
        <w:rPr>
          <w:rFonts w:cs="Arial"/>
        </w:rPr>
        <w:t xml:space="preserve">      (o) Perform other duties as required.</w:t>
      </w:r>
    </w:p>
    <w:p w14:paraId="50BD32DC" w14:textId="77777777" w:rsidR="00B43BD4" w:rsidRPr="00E206AA" w:rsidRDefault="00B43BD4" w:rsidP="00B43BD4">
      <w:pPr>
        <w:tabs>
          <w:tab w:val="left" w:pos="-1440"/>
          <w:tab w:val="left" w:pos="-720"/>
          <w:tab w:val="left" w:pos="0"/>
          <w:tab w:val="left" w:pos="360"/>
          <w:tab w:val="left" w:pos="1890"/>
          <w:tab w:val="left" w:pos="2160"/>
          <w:tab w:val="left" w:pos="2880"/>
          <w:tab w:val="right" w:pos="9216"/>
        </w:tabs>
        <w:ind w:left="0"/>
        <w:rPr>
          <w:rFonts w:cs="Arial"/>
        </w:rPr>
      </w:pPr>
    </w:p>
    <w:p w14:paraId="0554F9D1" w14:textId="77777777" w:rsidR="00B43BD4" w:rsidRDefault="00B43BD4" w:rsidP="00B43BD4">
      <w:pPr>
        <w:tabs>
          <w:tab w:val="left" w:pos="-1440"/>
          <w:tab w:val="left" w:pos="-720"/>
          <w:tab w:val="left" w:pos="0"/>
          <w:tab w:val="left" w:pos="360"/>
          <w:tab w:val="left" w:pos="1890"/>
          <w:tab w:val="left" w:pos="2160"/>
          <w:tab w:val="left" w:pos="2880"/>
          <w:tab w:val="right" w:pos="9216"/>
        </w:tabs>
        <w:ind w:left="0"/>
        <w:jc w:val="both"/>
        <w:rPr>
          <w:rFonts w:ascii="Arial Narrow" w:hAnsi="Arial Narrow"/>
          <w:b/>
          <w:sz w:val="24"/>
        </w:rPr>
      </w:pPr>
      <w:r>
        <w:rPr>
          <w:rFonts w:ascii="Arial Narrow" w:hAnsi="Arial Narrow"/>
          <w:b/>
          <w:sz w:val="24"/>
        </w:rPr>
        <w:t>Prerequisite Qualifications</w:t>
      </w:r>
    </w:p>
    <w:p w14:paraId="28007CE0" w14:textId="77777777" w:rsidR="00B43BD4" w:rsidRDefault="00B43BD4" w:rsidP="00B43BD4">
      <w:pPr>
        <w:tabs>
          <w:tab w:val="left" w:pos="-1440"/>
          <w:tab w:val="left" w:pos="-720"/>
          <w:tab w:val="left" w:pos="0"/>
          <w:tab w:val="left" w:pos="360"/>
          <w:tab w:val="left" w:pos="1890"/>
          <w:tab w:val="left" w:pos="2160"/>
          <w:tab w:val="left" w:pos="2880"/>
          <w:tab w:val="right" w:pos="9216"/>
        </w:tabs>
        <w:ind w:left="0"/>
        <w:jc w:val="both"/>
        <w:rPr>
          <w:rFonts w:ascii="Arial Narrow" w:hAnsi="Arial Narrow"/>
          <w:b/>
          <w:sz w:val="24"/>
        </w:rPr>
      </w:pPr>
      <w:r>
        <w:rPr>
          <w:rFonts w:ascii="Arial Narrow" w:hAnsi="Arial Narrow"/>
          <w:b/>
          <w:sz w:val="24"/>
        </w:rPr>
        <w:t xml:space="preserve"> </w:t>
      </w:r>
    </w:p>
    <w:p w14:paraId="35C36ED3" w14:textId="77777777" w:rsidR="00B43BD4" w:rsidRPr="00E206AA" w:rsidRDefault="00B43BD4" w:rsidP="00B43BD4">
      <w:pPr>
        <w:tabs>
          <w:tab w:val="left" w:pos="-1440"/>
          <w:tab w:val="left" w:pos="-720"/>
          <w:tab w:val="left" w:pos="0"/>
          <w:tab w:val="left" w:pos="360"/>
          <w:tab w:val="left" w:pos="1890"/>
          <w:tab w:val="left" w:pos="2160"/>
          <w:tab w:val="left" w:pos="2880"/>
          <w:tab w:val="right" w:pos="9216"/>
        </w:tabs>
        <w:ind w:left="0"/>
        <w:jc w:val="both"/>
        <w:rPr>
          <w:rFonts w:cs="Arial"/>
        </w:rPr>
      </w:pPr>
      <w:r w:rsidRPr="00E206AA">
        <w:rPr>
          <w:rFonts w:cs="Arial"/>
        </w:rPr>
        <w:t>Must possess a high school diploma or GED.</w:t>
      </w:r>
    </w:p>
    <w:p w14:paraId="257F5924" w14:textId="77777777" w:rsidR="00B43BD4" w:rsidRPr="00E206AA" w:rsidRDefault="00B43BD4" w:rsidP="00B43BD4">
      <w:pPr>
        <w:tabs>
          <w:tab w:val="left" w:pos="-1440"/>
          <w:tab w:val="left" w:pos="-720"/>
          <w:tab w:val="left" w:pos="0"/>
          <w:tab w:val="left" w:pos="360"/>
          <w:tab w:val="left" w:pos="1890"/>
          <w:tab w:val="left" w:pos="2160"/>
          <w:tab w:val="left" w:pos="2880"/>
          <w:tab w:val="right" w:pos="9216"/>
        </w:tabs>
        <w:ind w:left="1740"/>
        <w:jc w:val="both"/>
        <w:rPr>
          <w:rFonts w:cs="Arial"/>
        </w:rPr>
      </w:pPr>
    </w:p>
    <w:p w14:paraId="218B6E4E" w14:textId="77777777" w:rsidR="00B43BD4" w:rsidRPr="00E206AA" w:rsidRDefault="00B43BD4" w:rsidP="00B43BD4">
      <w:pPr>
        <w:tabs>
          <w:tab w:val="left" w:pos="-1440"/>
          <w:tab w:val="left" w:pos="-720"/>
          <w:tab w:val="left" w:pos="0"/>
          <w:tab w:val="left" w:pos="360"/>
          <w:tab w:val="left" w:pos="1890"/>
          <w:tab w:val="left" w:pos="2160"/>
          <w:tab w:val="left" w:pos="2880"/>
          <w:tab w:val="right" w:pos="9216"/>
        </w:tabs>
        <w:ind w:left="0"/>
        <w:jc w:val="both"/>
        <w:rPr>
          <w:rFonts w:cs="Arial"/>
        </w:rPr>
      </w:pPr>
      <w:r w:rsidRPr="00E206AA">
        <w:rPr>
          <w:rFonts w:cs="Arial"/>
        </w:rPr>
        <w:t xml:space="preserve">Must have a valid California driver license and be insurable with the District’s coverage provider.                                   </w:t>
      </w:r>
    </w:p>
    <w:p w14:paraId="7D1370F6" w14:textId="77777777" w:rsidR="00B43BD4" w:rsidRPr="00E206AA" w:rsidRDefault="00B43BD4" w:rsidP="00B43BD4">
      <w:pPr>
        <w:tabs>
          <w:tab w:val="left" w:pos="-1440"/>
          <w:tab w:val="left" w:pos="-720"/>
          <w:tab w:val="left" w:pos="0"/>
          <w:tab w:val="left" w:pos="360"/>
          <w:tab w:val="left" w:pos="1890"/>
          <w:tab w:val="left" w:pos="2160"/>
          <w:tab w:val="left" w:pos="2880"/>
          <w:tab w:val="right" w:pos="9216"/>
        </w:tabs>
        <w:ind w:left="0"/>
        <w:jc w:val="both"/>
        <w:rPr>
          <w:rFonts w:cs="Arial"/>
        </w:rPr>
      </w:pPr>
    </w:p>
    <w:p w14:paraId="6DE18A45" w14:textId="77777777" w:rsidR="00B43BD4" w:rsidRPr="00E206AA" w:rsidRDefault="00B43BD4" w:rsidP="00B43BD4">
      <w:pPr>
        <w:tabs>
          <w:tab w:val="left" w:pos="-1440"/>
          <w:tab w:val="left" w:pos="-720"/>
          <w:tab w:val="left" w:pos="0"/>
          <w:tab w:val="left" w:pos="360"/>
          <w:tab w:val="left" w:pos="1890"/>
          <w:tab w:val="left" w:pos="2160"/>
          <w:tab w:val="left" w:pos="2880"/>
          <w:tab w:val="right" w:pos="9216"/>
        </w:tabs>
        <w:ind w:left="0"/>
        <w:jc w:val="both"/>
        <w:rPr>
          <w:rFonts w:cs="Arial"/>
        </w:rPr>
      </w:pPr>
      <w:r w:rsidRPr="00E206AA">
        <w:rPr>
          <w:rFonts w:cs="Arial"/>
        </w:rPr>
        <w:t>Must maintain California driver license and remain insurable with the District’s coverage provider throughout employment with the District.</w:t>
      </w:r>
    </w:p>
    <w:p w14:paraId="0082717B" w14:textId="77777777" w:rsidR="00B43BD4" w:rsidRPr="00E206AA" w:rsidRDefault="00B43BD4" w:rsidP="00B43BD4">
      <w:pPr>
        <w:tabs>
          <w:tab w:val="left" w:pos="-1440"/>
          <w:tab w:val="left" w:pos="-720"/>
          <w:tab w:val="left" w:pos="0"/>
          <w:tab w:val="left" w:pos="360"/>
          <w:tab w:val="left" w:pos="1890"/>
          <w:tab w:val="left" w:pos="2160"/>
          <w:tab w:val="left" w:pos="2880"/>
          <w:tab w:val="right" w:pos="9216"/>
        </w:tabs>
        <w:ind w:left="0"/>
        <w:jc w:val="both"/>
        <w:rPr>
          <w:rFonts w:cs="Arial"/>
        </w:rPr>
      </w:pPr>
    </w:p>
    <w:p w14:paraId="27482B44" w14:textId="77777777" w:rsidR="00B43BD4" w:rsidRPr="00E206AA" w:rsidRDefault="00B43BD4" w:rsidP="00B43BD4">
      <w:pPr>
        <w:tabs>
          <w:tab w:val="left" w:pos="-1440"/>
          <w:tab w:val="left" w:pos="-720"/>
          <w:tab w:val="left" w:pos="0"/>
          <w:tab w:val="left" w:pos="360"/>
          <w:tab w:val="left" w:pos="1890"/>
          <w:tab w:val="left" w:pos="2160"/>
          <w:tab w:val="left" w:pos="2880"/>
          <w:tab w:val="right" w:pos="9216"/>
        </w:tabs>
        <w:ind w:left="0"/>
        <w:jc w:val="both"/>
        <w:rPr>
          <w:rFonts w:cs="Arial"/>
        </w:rPr>
      </w:pPr>
      <w:r w:rsidRPr="00E206AA">
        <w:rPr>
          <w:rFonts w:cs="Arial"/>
        </w:rPr>
        <w:t xml:space="preserve">All </w:t>
      </w:r>
      <w:proofErr w:type="gramStart"/>
      <w:r w:rsidRPr="00E206AA">
        <w:rPr>
          <w:rFonts w:cs="Arial"/>
        </w:rPr>
        <w:t>persons</w:t>
      </w:r>
      <w:proofErr w:type="gramEnd"/>
      <w:r w:rsidRPr="00E206AA">
        <w:rPr>
          <w:rFonts w:cs="Arial"/>
        </w:rPr>
        <w:t xml:space="preserve"> selected for appointment must pass a pre-employment medical examination including pre-employment drug testing and background check. </w:t>
      </w:r>
    </w:p>
    <w:p w14:paraId="16B0904C" w14:textId="77777777" w:rsidR="00B43BD4" w:rsidRPr="00E206AA" w:rsidRDefault="00B43BD4" w:rsidP="00B43BD4">
      <w:pPr>
        <w:tabs>
          <w:tab w:val="left" w:pos="-1440"/>
          <w:tab w:val="left" w:pos="-720"/>
          <w:tab w:val="left" w:pos="0"/>
          <w:tab w:val="left" w:pos="360"/>
          <w:tab w:val="left" w:pos="1890"/>
          <w:tab w:val="left" w:pos="2160"/>
          <w:tab w:val="left" w:pos="2880"/>
          <w:tab w:val="right" w:pos="9216"/>
        </w:tabs>
        <w:ind w:left="0"/>
        <w:jc w:val="both"/>
        <w:rPr>
          <w:rFonts w:cs="Arial"/>
        </w:rPr>
      </w:pPr>
    </w:p>
    <w:p w14:paraId="0E9C6241" w14:textId="77777777" w:rsidR="00B43BD4" w:rsidRPr="00E206AA" w:rsidRDefault="00B43BD4" w:rsidP="00B43BD4">
      <w:pPr>
        <w:tabs>
          <w:tab w:val="left" w:pos="-1440"/>
          <w:tab w:val="left" w:pos="-720"/>
          <w:tab w:val="left" w:pos="0"/>
          <w:tab w:val="left" w:pos="360"/>
          <w:tab w:val="left" w:pos="1890"/>
          <w:tab w:val="left" w:pos="2160"/>
          <w:tab w:val="left" w:pos="2880"/>
          <w:tab w:val="right" w:pos="9216"/>
        </w:tabs>
        <w:ind w:left="0"/>
        <w:jc w:val="both"/>
        <w:rPr>
          <w:rFonts w:cs="Arial"/>
        </w:rPr>
      </w:pPr>
      <w:r w:rsidRPr="00E206AA">
        <w:rPr>
          <w:rFonts w:cs="Arial"/>
        </w:rPr>
        <w:t>Must possess or obtain within six months of employment valid certification from the California Department of Public Health as a Mosquito Control Technician (Cat. A &amp; B) and must maintained throughout employment.</w:t>
      </w:r>
    </w:p>
    <w:p w14:paraId="20722102" w14:textId="77777777" w:rsidR="00B43BD4" w:rsidRPr="00E206AA" w:rsidRDefault="00B43BD4" w:rsidP="00B43BD4">
      <w:pPr>
        <w:tabs>
          <w:tab w:val="left" w:pos="-1440"/>
          <w:tab w:val="left" w:pos="-720"/>
          <w:tab w:val="left" w:pos="0"/>
          <w:tab w:val="left" w:pos="360"/>
          <w:tab w:val="left" w:pos="1890"/>
          <w:tab w:val="left" w:pos="2160"/>
          <w:tab w:val="left" w:pos="2880"/>
          <w:tab w:val="right" w:pos="9216"/>
        </w:tabs>
        <w:ind w:left="0"/>
        <w:jc w:val="both"/>
        <w:rPr>
          <w:rFonts w:cs="Arial"/>
        </w:rPr>
      </w:pPr>
    </w:p>
    <w:p w14:paraId="55690D33" w14:textId="77777777" w:rsidR="00B43BD4" w:rsidRPr="00E206AA" w:rsidRDefault="00B43BD4" w:rsidP="00B43BD4">
      <w:pPr>
        <w:tabs>
          <w:tab w:val="left" w:pos="-1440"/>
          <w:tab w:val="left" w:pos="-720"/>
          <w:tab w:val="left" w:pos="0"/>
          <w:tab w:val="left" w:pos="360"/>
          <w:tab w:val="left" w:pos="1890"/>
          <w:tab w:val="left" w:pos="2160"/>
          <w:tab w:val="left" w:pos="2880"/>
          <w:tab w:val="right" w:pos="9216"/>
        </w:tabs>
        <w:ind w:left="0"/>
        <w:jc w:val="both"/>
        <w:rPr>
          <w:rFonts w:cs="Arial"/>
        </w:rPr>
      </w:pPr>
      <w:r w:rsidRPr="00E206AA">
        <w:rPr>
          <w:rFonts w:cs="Arial"/>
        </w:rPr>
        <w:t>Must possess or obtain within twelve months of employment valid certification from California Department of Public Health in Terrestrial Invertebrate Vector Control and Vertebrate Vector Control (Cat. C&amp; D) and must maintain throughout employment.</w:t>
      </w:r>
    </w:p>
    <w:p w14:paraId="3A2C39F4" w14:textId="77777777" w:rsidR="00B43BD4" w:rsidRDefault="00B43BD4" w:rsidP="00B43BD4">
      <w:pPr>
        <w:tabs>
          <w:tab w:val="left" w:pos="-1440"/>
          <w:tab w:val="left" w:pos="-720"/>
          <w:tab w:val="left" w:pos="0"/>
          <w:tab w:val="left" w:pos="360"/>
          <w:tab w:val="left" w:pos="1890"/>
          <w:tab w:val="left" w:pos="2160"/>
          <w:tab w:val="left" w:pos="2880"/>
          <w:tab w:val="right" w:pos="9216"/>
        </w:tabs>
        <w:ind w:left="0"/>
        <w:jc w:val="both"/>
        <w:rPr>
          <w:rFonts w:ascii="Arial Narrow" w:hAnsi="Arial Narrow"/>
          <w:sz w:val="24"/>
        </w:rPr>
      </w:pPr>
    </w:p>
    <w:p w14:paraId="290A40F9" w14:textId="77777777" w:rsidR="00B43BD4" w:rsidRDefault="00B43BD4" w:rsidP="00B43BD4">
      <w:pPr>
        <w:spacing w:line="217" w:lineRule="exact"/>
        <w:ind w:left="0"/>
      </w:pPr>
    </w:p>
    <w:p w14:paraId="096B5A7D" w14:textId="77777777" w:rsidR="00B43BD4" w:rsidRDefault="00B43BD4" w:rsidP="00B43BD4">
      <w:pPr>
        <w:spacing w:line="217" w:lineRule="exact"/>
        <w:ind w:left="0"/>
        <w:rPr>
          <w:b/>
          <w:u w:val="single"/>
        </w:rPr>
      </w:pPr>
      <w:r w:rsidRPr="00653CC9">
        <w:rPr>
          <w:b/>
          <w:u w:val="single"/>
        </w:rPr>
        <w:t>Work Hours</w:t>
      </w:r>
    </w:p>
    <w:p w14:paraId="767B3291" w14:textId="77777777" w:rsidR="00B43BD4" w:rsidRDefault="00B43BD4" w:rsidP="00B43BD4">
      <w:pPr>
        <w:spacing w:line="217" w:lineRule="exact"/>
        <w:ind w:left="0"/>
        <w:rPr>
          <w:b/>
          <w:u w:val="single"/>
        </w:rPr>
      </w:pPr>
    </w:p>
    <w:p w14:paraId="6F4FD79D" w14:textId="77777777" w:rsidR="00B43BD4" w:rsidRPr="00B60261" w:rsidRDefault="00B43BD4" w:rsidP="00B43BD4">
      <w:pPr>
        <w:spacing w:line="217" w:lineRule="exact"/>
        <w:ind w:left="0"/>
      </w:pPr>
      <w:proofErr w:type="gramStart"/>
      <w:r w:rsidRPr="00B60261">
        <w:t>40 hour</w:t>
      </w:r>
      <w:proofErr w:type="gramEnd"/>
      <w:r w:rsidRPr="00B60261">
        <w:t xml:space="preserve"> workweek, generally Monday thru Friday, 7:00 a.m. – 3:30 p.m.</w:t>
      </w:r>
    </w:p>
    <w:p w14:paraId="650F9473" w14:textId="77777777" w:rsidR="00B43BD4" w:rsidRPr="00B60261" w:rsidRDefault="00B43BD4" w:rsidP="00B43BD4">
      <w:pPr>
        <w:spacing w:line="217" w:lineRule="exact"/>
        <w:ind w:left="0"/>
      </w:pPr>
    </w:p>
    <w:p w14:paraId="21BEE7B4" w14:textId="77777777" w:rsidR="00B43BD4" w:rsidRPr="00B60261" w:rsidRDefault="00B43BD4" w:rsidP="00B43BD4">
      <w:pPr>
        <w:spacing w:line="217" w:lineRule="exact"/>
        <w:ind w:left="0"/>
      </w:pPr>
      <w:r w:rsidRPr="00B60261">
        <w:t>Hours may vary according to daily work schedule.</w:t>
      </w:r>
    </w:p>
    <w:p w14:paraId="33CBBBC2" w14:textId="77777777" w:rsidR="00B43BD4" w:rsidRPr="00B60261" w:rsidRDefault="00B43BD4" w:rsidP="00B43BD4">
      <w:pPr>
        <w:spacing w:line="217" w:lineRule="exact"/>
        <w:ind w:left="0"/>
      </w:pPr>
    </w:p>
    <w:p w14:paraId="29EED360" w14:textId="77777777" w:rsidR="00B43BD4" w:rsidRPr="00B60261" w:rsidRDefault="00B43BD4" w:rsidP="00B43BD4">
      <w:pPr>
        <w:spacing w:line="217" w:lineRule="exact"/>
        <w:ind w:left="0"/>
      </w:pPr>
      <w:r w:rsidRPr="00B60261">
        <w:t>Additional work hours may be required, occasionally as necessary.</w:t>
      </w:r>
    </w:p>
    <w:p w14:paraId="4A2FD1CE" w14:textId="77777777" w:rsidR="00B43BD4" w:rsidRPr="00B60261" w:rsidRDefault="00B43BD4" w:rsidP="00B43BD4">
      <w:pPr>
        <w:spacing w:line="217" w:lineRule="exact"/>
        <w:ind w:left="0"/>
      </w:pPr>
    </w:p>
    <w:p w14:paraId="2790B410" w14:textId="77777777" w:rsidR="00B43BD4" w:rsidRPr="00B60261" w:rsidRDefault="00B43BD4" w:rsidP="00B43BD4">
      <w:pPr>
        <w:spacing w:line="217" w:lineRule="exact"/>
        <w:ind w:left="0"/>
      </w:pPr>
    </w:p>
    <w:p w14:paraId="2A03C880" w14:textId="77777777" w:rsidR="00BC203A" w:rsidRDefault="00B43BD4" w:rsidP="00B43BD4">
      <w:pPr>
        <w:spacing w:line="217" w:lineRule="exact"/>
        <w:ind w:left="0"/>
      </w:pPr>
      <w:r w:rsidRPr="00B60261">
        <w:t>This job description does not imply any written or verbal contract and is for management communication purposes only. The District reserves the right to change this job and its related responsibilities as business</w:t>
      </w:r>
    </w:p>
    <w:p w14:paraId="23622C8F" w14:textId="77777777" w:rsidR="00B43BD4" w:rsidRDefault="00BC203A" w:rsidP="00B43BD4">
      <w:pPr>
        <w:spacing w:line="217" w:lineRule="exact"/>
        <w:ind w:left="0"/>
      </w:pPr>
      <w:r>
        <w:t>needs require.</w:t>
      </w:r>
      <w:r w:rsidR="00B43BD4" w:rsidRPr="00B60261">
        <w:t xml:space="preserve"> </w:t>
      </w:r>
    </w:p>
    <w:bookmarkEnd w:id="0"/>
    <w:p w14:paraId="6D3AE36A" w14:textId="77777777" w:rsidR="00F021D1" w:rsidRDefault="00F021D1" w:rsidP="00B43BD4">
      <w:pPr>
        <w:spacing w:line="217" w:lineRule="exact"/>
        <w:ind w:left="0"/>
      </w:pPr>
    </w:p>
    <w:sectPr w:rsidR="00F021D1">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C413F" w14:textId="77777777" w:rsidR="00D3566B" w:rsidRDefault="00D3566B">
      <w:r>
        <w:separator/>
      </w:r>
    </w:p>
  </w:endnote>
  <w:endnote w:type="continuationSeparator" w:id="0">
    <w:p w14:paraId="5AC1C5A0" w14:textId="77777777" w:rsidR="00D3566B" w:rsidRDefault="00D35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9C5B6" w14:textId="77777777" w:rsidR="00CD2FAB" w:rsidRDefault="00000000" w:rsidP="00A03EE6">
    <w:pPr>
      <w:pStyle w:val="Footer"/>
      <w:pBdr>
        <w:top w:val="single" w:sz="4" w:space="1" w:color="D9D9D9"/>
      </w:pBdr>
      <w:jc w:val="right"/>
    </w:pPr>
    <w:r>
      <w:fldChar w:fldCharType="begin"/>
    </w:r>
    <w:r>
      <w:instrText xml:space="preserve"> PAGE   \* MERGEFORMAT </w:instrText>
    </w:r>
    <w:r>
      <w:fldChar w:fldCharType="separate"/>
    </w:r>
    <w:r>
      <w:rPr>
        <w:noProof/>
      </w:rPr>
      <w:t>2</w:t>
    </w:r>
    <w:r>
      <w:rPr>
        <w:noProof/>
      </w:rPr>
      <w:fldChar w:fldCharType="end"/>
    </w:r>
    <w:r>
      <w:t xml:space="preserve"> | </w:t>
    </w:r>
    <w:r w:rsidRPr="00AD2CE2">
      <w:rPr>
        <w:color w:val="808080"/>
        <w:spacing w:val="60"/>
      </w:rPr>
      <w:t>Page</w:t>
    </w:r>
  </w:p>
  <w:p w14:paraId="4042C6FC" w14:textId="77777777" w:rsidR="00CD2FAB" w:rsidRDefault="00CD2FAB">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8E64B" w14:textId="77777777" w:rsidR="00D3566B" w:rsidRDefault="00D3566B">
      <w:r>
        <w:separator/>
      </w:r>
    </w:p>
  </w:footnote>
  <w:footnote w:type="continuationSeparator" w:id="0">
    <w:p w14:paraId="49341A3B" w14:textId="77777777" w:rsidR="00D3566B" w:rsidRDefault="00D356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43BD4"/>
    <w:rsid w:val="000C128A"/>
    <w:rsid w:val="00375C8E"/>
    <w:rsid w:val="004C412C"/>
    <w:rsid w:val="005572FC"/>
    <w:rsid w:val="00570A4B"/>
    <w:rsid w:val="00665E22"/>
    <w:rsid w:val="0084272A"/>
    <w:rsid w:val="00990333"/>
    <w:rsid w:val="00B43BD4"/>
    <w:rsid w:val="00B4537A"/>
    <w:rsid w:val="00BC203A"/>
    <w:rsid w:val="00C05155"/>
    <w:rsid w:val="00CD2FAB"/>
    <w:rsid w:val="00D3566B"/>
    <w:rsid w:val="00D47D62"/>
    <w:rsid w:val="00D655A5"/>
    <w:rsid w:val="00DD2C23"/>
    <w:rsid w:val="00F021D1"/>
    <w:rsid w:val="00F30F82"/>
    <w:rsid w:val="00FF1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9FD14"/>
  <w15:chartTrackingRefBased/>
  <w15:docId w15:val="{572EB32A-19D5-4AC7-8F64-A05B2E570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BD4"/>
    <w:pPr>
      <w:spacing w:after="0" w:line="240" w:lineRule="auto"/>
      <w:ind w:left="1080"/>
    </w:pPr>
    <w:rPr>
      <w:rFonts w:ascii="Arial" w:eastAsia="Times New Roman" w:hAnsi="Arial" w:cs="Times New Roman"/>
      <w:spacing w:val="-5"/>
      <w:sz w:val="20"/>
      <w:szCs w:val="20"/>
    </w:rPr>
  </w:style>
  <w:style w:type="paragraph" w:styleId="Heading1">
    <w:name w:val="heading 1"/>
    <w:basedOn w:val="Normal"/>
    <w:next w:val="BodyText"/>
    <w:link w:val="Heading1Char"/>
    <w:qFormat/>
    <w:rsid w:val="00B43BD4"/>
    <w:pPr>
      <w:keepNext/>
      <w:keepLines/>
      <w:pBdr>
        <w:top w:val="single" w:sz="48" w:space="3" w:color="FFFFFF"/>
        <w:left w:val="single" w:sz="6" w:space="3" w:color="FFFFFF"/>
        <w:bottom w:val="single" w:sz="6" w:space="3" w:color="FFFFFF"/>
      </w:pBdr>
      <w:shd w:val="solid" w:color="auto" w:fill="auto"/>
      <w:spacing w:after="240" w:line="240" w:lineRule="atLeast"/>
      <w:ind w:left="120"/>
      <w:outlineLvl w:val="0"/>
    </w:pPr>
    <w:rPr>
      <w:rFonts w:ascii="Arial Black" w:hAnsi="Arial Black"/>
      <w:color w:val="FFFFFF"/>
      <w:spacing w:val="-10"/>
      <w:kern w:val="2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3BD4"/>
    <w:rPr>
      <w:rFonts w:ascii="Arial Black" w:eastAsia="Times New Roman" w:hAnsi="Arial Black" w:cs="Times New Roman"/>
      <w:color w:val="FFFFFF"/>
      <w:spacing w:val="-10"/>
      <w:kern w:val="20"/>
      <w:sz w:val="24"/>
      <w:szCs w:val="20"/>
      <w:shd w:val="solid" w:color="auto" w:fill="auto"/>
    </w:rPr>
  </w:style>
  <w:style w:type="paragraph" w:styleId="Title">
    <w:name w:val="Title"/>
    <w:basedOn w:val="Normal"/>
    <w:next w:val="Subtitle"/>
    <w:link w:val="TitleChar"/>
    <w:qFormat/>
    <w:rsid w:val="00B43BD4"/>
    <w:pPr>
      <w:keepNext/>
      <w:keepLines/>
      <w:pBdr>
        <w:top w:val="single" w:sz="6" w:space="16" w:color="auto"/>
      </w:pBdr>
      <w:spacing w:before="220" w:after="60" w:line="320" w:lineRule="atLeast"/>
      <w:ind w:left="0"/>
    </w:pPr>
    <w:rPr>
      <w:rFonts w:ascii="Arial Black" w:hAnsi="Arial Black"/>
      <w:spacing w:val="-30"/>
      <w:kern w:val="28"/>
      <w:sz w:val="40"/>
    </w:rPr>
  </w:style>
  <w:style w:type="character" w:customStyle="1" w:styleId="TitleChar">
    <w:name w:val="Title Char"/>
    <w:basedOn w:val="DefaultParagraphFont"/>
    <w:link w:val="Title"/>
    <w:rsid w:val="00B43BD4"/>
    <w:rPr>
      <w:rFonts w:ascii="Arial Black" w:eastAsia="Times New Roman" w:hAnsi="Arial Black" w:cs="Times New Roman"/>
      <w:spacing w:val="-30"/>
      <w:kern w:val="28"/>
      <w:sz w:val="40"/>
      <w:szCs w:val="20"/>
    </w:rPr>
  </w:style>
  <w:style w:type="paragraph" w:styleId="Footer">
    <w:name w:val="footer"/>
    <w:basedOn w:val="Normal"/>
    <w:link w:val="FooterChar"/>
    <w:uiPriority w:val="99"/>
    <w:rsid w:val="00B43BD4"/>
    <w:pPr>
      <w:keepLines/>
      <w:tabs>
        <w:tab w:val="center" w:pos="4320"/>
        <w:tab w:val="right" w:pos="8640"/>
      </w:tabs>
      <w:spacing w:line="190" w:lineRule="atLeast"/>
    </w:pPr>
    <w:rPr>
      <w:caps/>
      <w:sz w:val="15"/>
    </w:rPr>
  </w:style>
  <w:style w:type="character" w:customStyle="1" w:styleId="FooterChar">
    <w:name w:val="Footer Char"/>
    <w:basedOn w:val="DefaultParagraphFont"/>
    <w:link w:val="Footer"/>
    <w:uiPriority w:val="99"/>
    <w:rsid w:val="00B43BD4"/>
    <w:rPr>
      <w:rFonts w:ascii="Arial" w:eastAsia="Times New Roman" w:hAnsi="Arial" w:cs="Times New Roman"/>
      <w:caps/>
      <w:spacing w:val="-5"/>
      <w:sz w:val="15"/>
      <w:szCs w:val="20"/>
    </w:rPr>
  </w:style>
  <w:style w:type="paragraph" w:styleId="BodyText">
    <w:name w:val="Body Text"/>
    <w:basedOn w:val="Normal"/>
    <w:link w:val="BodyTextChar"/>
    <w:semiHidden/>
    <w:rsid w:val="00B43BD4"/>
    <w:pPr>
      <w:spacing w:after="240" w:line="240" w:lineRule="atLeast"/>
      <w:jc w:val="both"/>
    </w:pPr>
  </w:style>
  <w:style w:type="character" w:customStyle="1" w:styleId="BodyTextChar">
    <w:name w:val="Body Text Char"/>
    <w:basedOn w:val="DefaultParagraphFont"/>
    <w:link w:val="BodyText"/>
    <w:semiHidden/>
    <w:rsid w:val="00B43BD4"/>
    <w:rPr>
      <w:rFonts w:ascii="Arial" w:eastAsia="Times New Roman" w:hAnsi="Arial" w:cs="Times New Roman"/>
      <w:spacing w:val="-5"/>
      <w:sz w:val="20"/>
      <w:szCs w:val="20"/>
    </w:rPr>
  </w:style>
  <w:style w:type="paragraph" w:styleId="ListParagraph">
    <w:name w:val="List Paragraph"/>
    <w:basedOn w:val="Normal"/>
    <w:uiPriority w:val="1"/>
    <w:qFormat/>
    <w:rsid w:val="00B43BD4"/>
    <w:pPr>
      <w:ind w:left="720"/>
    </w:pPr>
  </w:style>
  <w:style w:type="paragraph" w:styleId="Subtitle">
    <w:name w:val="Subtitle"/>
    <w:basedOn w:val="Normal"/>
    <w:next w:val="Normal"/>
    <w:link w:val="SubtitleChar"/>
    <w:uiPriority w:val="11"/>
    <w:qFormat/>
    <w:rsid w:val="00B43BD4"/>
    <w:pPr>
      <w:numPr>
        <w:ilvl w:val="1"/>
      </w:numPr>
      <w:spacing w:after="160"/>
      <w:ind w:left="108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43BD4"/>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900</Words>
  <Characters>5133</Characters>
  <Application>Microsoft Office Word</Application>
  <DocSecurity>0</DocSecurity>
  <Lines>42</Lines>
  <Paragraphs>12</Paragraphs>
  <ScaleCrop>false</ScaleCrop>
  <Company/>
  <LinksUpToDate>false</LinksUpToDate>
  <CharactersWithSpaces>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Snyder</dc:creator>
  <cp:keywords/>
  <dc:description/>
  <cp:lastModifiedBy>Tami  Wright</cp:lastModifiedBy>
  <cp:revision>9</cp:revision>
  <cp:lastPrinted>2025-09-11T20:42:00Z</cp:lastPrinted>
  <dcterms:created xsi:type="dcterms:W3CDTF">2022-07-19T16:16:00Z</dcterms:created>
  <dcterms:modified xsi:type="dcterms:W3CDTF">2026-03-16T19:44:00Z</dcterms:modified>
</cp:coreProperties>
</file>