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47EF3F8"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27AAD487" w:rsidR="003C42A2" w:rsidRPr="00B97288" w:rsidRDefault="003158AA" w:rsidP="002C75A2">
      <w:pPr>
        <w:pStyle w:val="ContactInfo"/>
        <w:tabs>
          <w:tab w:val="left" w:pos="765"/>
          <w:tab w:val="center" w:pos="4680"/>
        </w:tabs>
        <w:spacing w:line="240" w:lineRule="auto"/>
        <w:jc w:val="center"/>
        <w:rPr>
          <w:rFonts w:ascii="Times" w:hAnsi="Times"/>
          <w:b/>
          <w:bCs/>
          <w:sz w:val="28"/>
          <w:szCs w:val="28"/>
        </w:rPr>
      </w:pPr>
      <w:r>
        <w:rPr>
          <w:rFonts w:ascii="Times" w:hAnsi="Times"/>
          <w:sz w:val="28"/>
          <w:szCs w:val="28"/>
        </w:rPr>
        <w:t xml:space="preserve">September 15, 2025 </w:t>
      </w:r>
    </w:p>
    <w:p w14:paraId="728385EF" w14:textId="77777777" w:rsidR="00516FB9" w:rsidRDefault="00524A63" w:rsidP="00516FB9">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0F09A85B" w14:textId="77777777" w:rsidR="00AE666A" w:rsidRDefault="009309E6" w:rsidP="00AE666A">
      <w:pPr>
        <w:spacing w:before="0" w:line="240" w:lineRule="auto"/>
        <w:rPr>
          <w:rFonts w:ascii="Times" w:hAnsi="Times" w:cs="Times"/>
          <w:sz w:val="24"/>
          <w:szCs w:val="24"/>
        </w:rPr>
      </w:pPr>
      <w:r w:rsidRPr="009D71CF">
        <w:rPr>
          <w:rFonts w:ascii="Times" w:eastAsia="Times New Roman" w:hAnsi="Times" w:cs="Times"/>
          <w:color w:val="auto"/>
          <w:kern w:val="0"/>
          <w:sz w:val="24"/>
          <w:szCs w:val="24"/>
          <w:lang w:eastAsia="en-US"/>
        </w:rPr>
        <w:t xml:space="preserve">On </w:t>
      </w:r>
      <w:r w:rsidR="003158AA">
        <w:rPr>
          <w:rFonts w:ascii="Times" w:eastAsia="Times New Roman" w:hAnsi="Times" w:cs="Times"/>
          <w:color w:val="auto"/>
          <w:kern w:val="0"/>
          <w:sz w:val="24"/>
          <w:szCs w:val="24"/>
          <w:lang w:eastAsia="en-US"/>
        </w:rPr>
        <w:t>September</w:t>
      </w:r>
      <w:r w:rsidRPr="009D71CF">
        <w:rPr>
          <w:rFonts w:ascii="Times" w:eastAsia="Times New Roman" w:hAnsi="Times" w:cs="Times"/>
          <w:color w:val="auto"/>
          <w:kern w:val="0"/>
          <w:sz w:val="24"/>
          <w:szCs w:val="24"/>
          <w:lang w:eastAsia="en-US"/>
        </w:rPr>
        <w:t xml:space="preserve"> </w:t>
      </w:r>
      <w:r w:rsidR="003158AA">
        <w:rPr>
          <w:rFonts w:ascii="Times" w:eastAsia="Times New Roman" w:hAnsi="Times" w:cs="Times"/>
          <w:color w:val="auto"/>
          <w:kern w:val="0"/>
          <w:sz w:val="24"/>
          <w:szCs w:val="24"/>
          <w:lang w:eastAsia="en-US"/>
        </w:rPr>
        <w:t>12</w:t>
      </w:r>
      <w:r w:rsidRPr="009D71CF">
        <w:rPr>
          <w:rFonts w:ascii="Times" w:eastAsia="Times New Roman" w:hAnsi="Times" w:cs="Times"/>
          <w:color w:val="auto"/>
          <w:kern w:val="0"/>
          <w:sz w:val="24"/>
          <w:szCs w:val="24"/>
          <w:lang w:eastAsia="en-US"/>
        </w:rPr>
        <w:t xml:space="preserve">, 2025, the Solano County Mosquito Abatement District (SCMAD) detected West Nile virus in mosquitoes near </w:t>
      </w:r>
      <w:r w:rsidR="00E6780D">
        <w:rPr>
          <w:rFonts w:ascii="Times" w:eastAsia="Times New Roman" w:hAnsi="Times" w:cs="Times"/>
          <w:color w:val="auto"/>
          <w:kern w:val="0"/>
          <w:sz w:val="24"/>
          <w:szCs w:val="24"/>
          <w:u w:val="single"/>
          <w:lang w:eastAsia="en-US"/>
        </w:rPr>
        <w:t xml:space="preserve">Webster St. </w:t>
      </w:r>
      <w:r w:rsidR="00760C75">
        <w:rPr>
          <w:rFonts w:ascii="Times" w:eastAsia="Times New Roman" w:hAnsi="Times" w:cs="Times"/>
          <w:color w:val="auto"/>
          <w:kern w:val="0"/>
          <w:sz w:val="24"/>
          <w:szCs w:val="24"/>
          <w:u w:val="single"/>
          <w:lang w:eastAsia="en-US"/>
        </w:rPr>
        <w:t>and Kentucky St. in Fairfield</w:t>
      </w:r>
      <w:r w:rsidRPr="009D71CF">
        <w:rPr>
          <w:rFonts w:ascii="Times" w:eastAsia="Times New Roman" w:hAnsi="Times" w:cs="Times"/>
          <w:color w:val="auto"/>
          <w:kern w:val="0"/>
          <w:sz w:val="24"/>
          <w:szCs w:val="24"/>
          <w:lang w:eastAsia="en-US"/>
        </w:rPr>
        <w:t xml:space="preserve">. </w:t>
      </w:r>
    </w:p>
    <w:p w14:paraId="229452B3" w14:textId="4E4B21F8" w:rsidR="008C73CE" w:rsidRPr="00EE2732" w:rsidRDefault="00472D3F" w:rsidP="00AE666A">
      <w:pPr>
        <w:spacing w:before="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Residents in the area are advised to take necessary precautions to avoid mosquito bites, especially if planning to spend time outdoors in and around the detection area. Recommended measures include using EPA-registered repellents containing DEET, Picaridin, Oil of Lemon Eucalyptus, or IR3535, and wearing long-sleeved shirts and pants during peak mosquito activity hours.</w:t>
      </w:r>
      <w:r w:rsidR="008C73CE">
        <w:rPr>
          <w:rFonts w:ascii="Times" w:eastAsia="Times New Roman" w:hAnsi="Times" w:cs="Times"/>
          <w:color w:val="auto"/>
          <w:kern w:val="0"/>
          <w:sz w:val="24"/>
          <w:szCs w:val="24"/>
          <w:lang w:eastAsia="en-US"/>
        </w:rPr>
        <w:t xml:space="preserve"> </w:t>
      </w:r>
      <w:r w:rsidR="009309E6" w:rsidRPr="009D71CF">
        <w:rPr>
          <w:rFonts w:ascii="Times" w:eastAsia="Times New Roman" w:hAnsi="Times" w:cs="Times"/>
          <w:color w:val="auto"/>
          <w:kern w:val="0"/>
          <w:sz w:val="24"/>
          <w:szCs w:val="24"/>
          <w:lang w:eastAsia="en-US"/>
        </w:rPr>
        <w:t>SCMAD technicians are conducting targeted control efforts in the affected</w:t>
      </w:r>
      <w:r w:rsidR="002938EC" w:rsidRPr="009D71CF">
        <w:rPr>
          <w:rFonts w:ascii="Times" w:eastAsia="Times New Roman" w:hAnsi="Times" w:cs="Times"/>
          <w:color w:val="auto"/>
          <w:kern w:val="0"/>
          <w:sz w:val="24"/>
          <w:szCs w:val="24"/>
          <w:lang w:eastAsia="en-US"/>
        </w:rPr>
        <w:t xml:space="preserve"> area </w:t>
      </w:r>
      <w:r w:rsidR="009309E6" w:rsidRPr="009D71CF">
        <w:rPr>
          <w:rFonts w:ascii="Times" w:eastAsia="Times New Roman" w:hAnsi="Times" w:cs="Times"/>
          <w:color w:val="auto"/>
          <w:kern w:val="0"/>
          <w:sz w:val="24"/>
          <w:szCs w:val="24"/>
          <w:lang w:eastAsia="en-US"/>
        </w:rPr>
        <w:t xml:space="preserve">to reduce </w:t>
      </w:r>
      <w:r w:rsidR="00FD0C6D" w:rsidRPr="009D71CF">
        <w:rPr>
          <w:rFonts w:ascii="Times" w:eastAsia="Times New Roman" w:hAnsi="Times" w:cs="Times"/>
          <w:color w:val="auto"/>
          <w:kern w:val="0"/>
          <w:sz w:val="24"/>
          <w:szCs w:val="24"/>
          <w:lang w:eastAsia="en-US"/>
        </w:rPr>
        <w:t xml:space="preserve">the </w:t>
      </w:r>
      <w:r w:rsidR="009309E6" w:rsidRPr="009D71CF">
        <w:rPr>
          <w:rFonts w:ascii="Times" w:eastAsia="Times New Roman" w:hAnsi="Times" w:cs="Times"/>
          <w:color w:val="auto"/>
          <w:kern w:val="0"/>
          <w:sz w:val="24"/>
          <w:szCs w:val="24"/>
          <w:lang w:eastAsia="en-US"/>
        </w:rPr>
        <w:t>mosquito population.</w:t>
      </w:r>
      <w:r w:rsidR="002938EC" w:rsidRPr="009D71CF">
        <w:rPr>
          <w:rFonts w:ascii="Times" w:eastAsia="Times New Roman" w:hAnsi="Times" w:cs="Times"/>
          <w:color w:val="auto"/>
          <w:kern w:val="0"/>
          <w:sz w:val="24"/>
          <w:szCs w:val="24"/>
          <w:lang w:eastAsia="en-US"/>
        </w:rPr>
        <w:t xml:space="preserve"> We will continue to monitor this area</w:t>
      </w:r>
      <w:r w:rsidR="00BE38A3" w:rsidRPr="009D71CF">
        <w:rPr>
          <w:rFonts w:ascii="Times" w:eastAsia="Times New Roman" w:hAnsi="Times" w:cs="Times"/>
          <w:color w:val="auto"/>
          <w:kern w:val="0"/>
          <w:sz w:val="24"/>
          <w:szCs w:val="24"/>
          <w:lang w:eastAsia="en-US"/>
        </w:rPr>
        <w:t xml:space="preserve">. </w:t>
      </w:r>
    </w:p>
    <w:p w14:paraId="7EBBF6A1" w14:textId="5D084D8F" w:rsidR="00681834" w:rsidRPr="009D71CF" w:rsidRDefault="0017421D" w:rsidP="002331F3">
      <w:pPr>
        <w:spacing w:before="100" w:beforeAutospacing="1" w:after="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 xml:space="preserve">The </w:t>
      </w:r>
      <w:r w:rsidR="00C94487" w:rsidRPr="009D71CF">
        <w:rPr>
          <w:rFonts w:ascii="Times" w:eastAsia="Times New Roman" w:hAnsi="Times" w:cs="Times"/>
          <w:color w:val="auto"/>
          <w:kern w:val="0"/>
          <w:sz w:val="24"/>
          <w:szCs w:val="24"/>
          <w:lang w:eastAsia="en-US"/>
        </w:rPr>
        <w:t xml:space="preserve">map below </w:t>
      </w:r>
      <w:r w:rsidR="00311D45" w:rsidRPr="009D71CF">
        <w:rPr>
          <w:rFonts w:ascii="Times" w:eastAsia="Times New Roman" w:hAnsi="Times" w:cs="Times"/>
          <w:color w:val="auto"/>
          <w:kern w:val="0"/>
          <w:sz w:val="24"/>
          <w:szCs w:val="24"/>
          <w:lang w:eastAsia="en-US"/>
        </w:rPr>
        <w:t>highlights</w:t>
      </w:r>
      <w:r w:rsidR="00C94487" w:rsidRPr="009D71CF">
        <w:rPr>
          <w:rFonts w:ascii="Times" w:eastAsia="Times New Roman" w:hAnsi="Times" w:cs="Times"/>
          <w:color w:val="auto"/>
          <w:kern w:val="0"/>
          <w:sz w:val="24"/>
          <w:szCs w:val="24"/>
          <w:lang w:eastAsia="en-US"/>
        </w:rPr>
        <w:t xml:space="preserve"> the primary area of concern</w:t>
      </w:r>
      <w:r w:rsidR="004D73B1" w:rsidRPr="009D71CF">
        <w:rPr>
          <w:rFonts w:ascii="Times" w:eastAsia="Times New Roman" w:hAnsi="Times" w:cs="Times"/>
          <w:color w:val="auto"/>
          <w:kern w:val="0"/>
          <w:sz w:val="24"/>
          <w:szCs w:val="24"/>
          <w:lang w:eastAsia="en-US"/>
        </w:rPr>
        <w:t xml:space="preserve">. </w:t>
      </w:r>
    </w:p>
    <w:p w14:paraId="72FDE72D" w14:textId="692DB8FA" w:rsidR="00681834" w:rsidRDefault="008C73CE" w:rsidP="004D73B1">
      <w:pPr>
        <w:spacing w:after="0"/>
        <w:rPr>
          <w:rFonts w:ascii="Times" w:hAnsi="Times"/>
          <w:noProof/>
        </w:rPr>
      </w:pPr>
      <w:r w:rsidRPr="008C73CE">
        <w:rPr>
          <w:rFonts w:ascii="Times" w:hAnsi="Times"/>
          <w:noProof/>
        </w:rPr>
        <w:drawing>
          <wp:inline distT="0" distB="0" distL="0" distR="0" wp14:anchorId="1A1E334D" wp14:editId="3EB39BF6">
            <wp:extent cx="5153025" cy="4458797"/>
            <wp:effectExtent l="0" t="0" r="0" b="0"/>
            <wp:docPr id="184678374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83748" name="Picture 1" descr="A map of a city&#10;&#10;AI-generated content may be incorrect."/>
                    <pic:cNvPicPr/>
                  </pic:nvPicPr>
                  <pic:blipFill>
                    <a:blip r:embed="rId12"/>
                    <a:stretch>
                      <a:fillRect/>
                    </a:stretch>
                  </pic:blipFill>
                  <pic:spPr>
                    <a:xfrm>
                      <a:off x="0" y="0"/>
                      <a:ext cx="5189716" cy="4490545"/>
                    </a:xfrm>
                    <a:prstGeom prst="rect">
                      <a:avLst/>
                    </a:prstGeom>
                  </pic:spPr>
                </pic:pic>
              </a:graphicData>
            </a:graphic>
          </wp:inline>
        </w:drawing>
      </w:r>
    </w:p>
    <w:p w14:paraId="4104FBBA" w14:textId="77777777" w:rsidR="007266DF" w:rsidRDefault="00B97288" w:rsidP="00EE2732">
      <w:pPr>
        <w:spacing w:before="0" w:after="0" w:line="240" w:lineRule="auto"/>
        <w:rPr>
          <w:rFonts w:ascii="Times" w:hAnsi="Times"/>
          <w:color w:val="000000" w:themeColor="text1"/>
          <w:sz w:val="24"/>
          <w:szCs w:val="24"/>
        </w:rPr>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7540520E" w14:textId="7978F78C" w:rsidR="004F26E0" w:rsidRDefault="004F26E0" w:rsidP="00EE2732">
      <w:pPr>
        <w:spacing w:before="0" w:after="0" w:line="240" w:lineRule="auto"/>
        <w:rPr>
          <w:rFonts w:ascii="Times" w:hAnsi="Times"/>
          <w:color w:val="000000" w:themeColor="text1"/>
          <w:sz w:val="24"/>
          <w:szCs w:val="24"/>
        </w:rPr>
      </w:pPr>
      <w:hyperlink r:id="rId13" w:history="1">
        <w:r w:rsidRPr="00005687">
          <w:rPr>
            <w:rStyle w:val="Hyperlink"/>
            <w:rFonts w:ascii="Times" w:hAnsi="Times"/>
            <w:sz w:val="24"/>
            <w:szCs w:val="24"/>
          </w:rPr>
          <w:t>https://earth.google.com/earth/d/10siRMsu8jQJH-g4UEDFAQuGLyFEL_6_k?usp=sharing</w:t>
        </w:r>
      </w:hyperlink>
    </w:p>
    <w:p w14:paraId="55632B95" w14:textId="43341B38" w:rsidR="00DC045B" w:rsidRPr="007266DF" w:rsidRDefault="00541C67" w:rsidP="007266DF">
      <w:pPr>
        <w:spacing w:before="0"/>
        <w:rPr>
          <w:rStyle w:val="oypena"/>
          <w:rFonts w:ascii="Times" w:hAnsi="Times"/>
          <w:color w:val="000000" w:themeColor="text1"/>
          <w:sz w:val="24"/>
          <w:szCs w:val="24"/>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DC7BE7">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04A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Repair broken sprinkler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Keep pools clean and circulating</w:t>
      </w:r>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15622EB4" w14:textId="7EBDFD26" w:rsidR="00391148" w:rsidRPr="00EE2732" w:rsidRDefault="003F4006" w:rsidP="00EE2732">
      <w:pPr>
        <w:spacing w:before="0" w:after="0"/>
        <w:rPr>
          <w:rFonts w:ascii="Times" w:hAnsi="Times"/>
          <w:color w:val="auto"/>
          <w:sz w:val="24"/>
          <w:szCs w:val="24"/>
        </w:rPr>
      </w:pPr>
      <w:r w:rsidRPr="00CD0FC5">
        <w:rPr>
          <w:rFonts w:ascii="Times" w:hAnsi="Times"/>
          <w:color w:val="auto"/>
          <w:sz w:val="24"/>
          <w:szCs w:val="24"/>
        </w:rPr>
        <w:t>Follow us on Instagram</w:t>
      </w:r>
      <w:r w:rsidR="00391148">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2635F"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EE2732"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DB867" w14:textId="77777777" w:rsidR="009C337E" w:rsidRDefault="009C337E" w:rsidP="00D45945">
      <w:pPr>
        <w:spacing w:before="0" w:after="0" w:line="240" w:lineRule="auto"/>
      </w:pPr>
      <w:r>
        <w:separator/>
      </w:r>
    </w:p>
  </w:endnote>
  <w:endnote w:type="continuationSeparator" w:id="0">
    <w:p w14:paraId="3643B7E1" w14:textId="77777777" w:rsidR="009C337E" w:rsidRDefault="009C337E"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1B99E" w14:textId="77777777" w:rsidR="009C337E" w:rsidRDefault="009C337E" w:rsidP="00D45945">
      <w:pPr>
        <w:spacing w:before="0" w:after="0" w:line="240" w:lineRule="auto"/>
      </w:pPr>
      <w:r>
        <w:separator/>
      </w:r>
    </w:p>
  </w:footnote>
  <w:footnote w:type="continuationSeparator" w:id="0">
    <w:p w14:paraId="71C21000" w14:textId="77777777" w:rsidR="009C337E" w:rsidRDefault="009C337E"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398C"/>
    <w:rsid w:val="00006322"/>
    <w:rsid w:val="00021187"/>
    <w:rsid w:val="000224D7"/>
    <w:rsid w:val="00022FB6"/>
    <w:rsid w:val="000357F4"/>
    <w:rsid w:val="00042BB3"/>
    <w:rsid w:val="0005052F"/>
    <w:rsid w:val="00052B3C"/>
    <w:rsid w:val="000804A3"/>
    <w:rsid w:val="00083BAA"/>
    <w:rsid w:val="000A1700"/>
    <w:rsid w:val="000E3C99"/>
    <w:rsid w:val="000E56E3"/>
    <w:rsid w:val="000E6FC1"/>
    <w:rsid w:val="000E7FF9"/>
    <w:rsid w:val="001122CE"/>
    <w:rsid w:val="0011458D"/>
    <w:rsid w:val="00116AC4"/>
    <w:rsid w:val="00143021"/>
    <w:rsid w:val="0017421D"/>
    <w:rsid w:val="001766D6"/>
    <w:rsid w:val="001B26DB"/>
    <w:rsid w:val="001B4013"/>
    <w:rsid w:val="001C5B3A"/>
    <w:rsid w:val="001C7633"/>
    <w:rsid w:val="001E60F6"/>
    <w:rsid w:val="001F72BE"/>
    <w:rsid w:val="00211B03"/>
    <w:rsid w:val="002331F3"/>
    <w:rsid w:val="00260E53"/>
    <w:rsid w:val="00262628"/>
    <w:rsid w:val="00264CFA"/>
    <w:rsid w:val="002721A3"/>
    <w:rsid w:val="00272BD8"/>
    <w:rsid w:val="002938EC"/>
    <w:rsid w:val="002A0C3E"/>
    <w:rsid w:val="002C75A2"/>
    <w:rsid w:val="002F4CAB"/>
    <w:rsid w:val="00311D45"/>
    <w:rsid w:val="003158AA"/>
    <w:rsid w:val="003238D2"/>
    <w:rsid w:val="00337251"/>
    <w:rsid w:val="003444BE"/>
    <w:rsid w:val="00350EEE"/>
    <w:rsid w:val="00363393"/>
    <w:rsid w:val="00365AC4"/>
    <w:rsid w:val="003815DC"/>
    <w:rsid w:val="00385C83"/>
    <w:rsid w:val="00387927"/>
    <w:rsid w:val="00391148"/>
    <w:rsid w:val="003936EF"/>
    <w:rsid w:val="003A1FA8"/>
    <w:rsid w:val="003C42A2"/>
    <w:rsid w:val="003E24DF"/>
    <w:rsid w:val="003F11BE"/>
    <w:rsid w:val="003F4006"/>
    <w:rsid w:val="00452E86"/>
    <w:rsid w:val="004536B1"/>
    <w:rsid w:val="00467A96"/>
    <w:rsid w:val="00472D3F"/>
    <w:rsid w:val="004761D8"/>
    <w:rsid w:val="00487FD5"/>
    <w:rsid w:val="004A2B0D"/>
    <w:rsid w:val="004D0730"/>
    <w:rsid w:val="004D5B5C"/>
    <w:rsid w:val="004D73B1"/>
    <w:rsid w:val="004E6030"/>
    <w:rsid w:val="004F26E0"/>
    <w:rsid w:val="00516FB9"/>
    <w:rsid w:val="00524A63"/>
    <w:rsid w:val="00541C67"/>
    <w:rsid w:val="00551B1F"/>
    <w:rsid w:val="00563742"/>
    <w:rsid w:val="00564809"/>
    <w:rsid w:val="00571F5C"/>
    <w:rsid w:val="00575C98"/>
    <w:rsid w:val="005905AB"/>
    <w:rsid w:val="00590AC3"/>
    <w:rsid w:val="00594C1F"/>
    <w:rsid w:val="00597E25"/>
    <w:rsid w:val="005C2210"/>
    <w:rsid w:val="005D0A4C"/>
    <w:rsid w:val="005E05FE"/>
    <w:rsid w:val="005F305F"/>
    <w:rsid w:val="006042F5"/>
    <w:rsid w:val="00610DCC"/>
    <w:rsid w:val="00615018"/>
    <w:rsid w:val="0062123A"/>
    <w:rsid w:val="00646E75"/>
    <w:rsid w:val="00665439"/>
    <w:rsid w:val="00665CE4"/>
    <w:rsid w:val="0067696A"/>
    <w:rsid w:val="006810DB"/>
    <w:rsid w:val="00681834"/>
    <w:rsid w:val="00681E31"/>
    <w:rsid w:val="00685CBB"/>
    <w:rsid w:val="006B0922"/>
    <w:rsid w:val="006C02DA"/>
    <w:rsid w:val="006C14F2"/>
    <w:rsid w:val="006F6F10"/>
    <w:rsid w:val="007266DF"/>
    <w:rsid w:val="007417FB"/>
    <w:rsid w:val="00760C75"/>
    <w:rsid w:val="00767A13"/>
    <w:rsid w:val="00782227"/>
    <w:rsid w:val="007823A4"/>
    <w:rsid w:val="00783E79"/>
    <w:rsid w:val="007903C5"/>
    <w:rsid w:val="007B5AE8"/>
    <w:rsid w:val="007C05CB"/>
    <w:rsid w:val="007C3AA4"/>
    <w:rsid w:val="007E7AE4"/>
    <w:rsid w:val="007F5192"/>
    <w:rsid w:val="0082083C"/>
    <w:rsid w:val="008310DB"/>
    <w:rsid w:val="00832F9A"/>
    <w:rsid w:val="00843BB0"/>
    <w:rsid w:val="008477CB"/>
    <w:rsid w:val="0087764B"/>
    <w:rsid w:val="00884E0F"/>
    <w:rsid w:val="00886017"/>
    <w:rsid w:val="0089012A"/>
    <w:rsid w:val="00894DAB"/>
    <w:rsid w:val="008B06B9"/>
    <w:rsid w:val="008B4E91"/>
    <w:rsid w:val="008C73CE"/>
    <w:rsid w:val="008E26E9"/>
    <w:rsid w:val="009031F8"/>
    <w:rsid w:val="009309E6"/>
    <w:rsid w:val="00963126"/>
    <w:rsid w:val="009635D1"/>
    <w:rsid w:val="00975C9C"/>
    <w:rsid w:val="00992153"/>
    <w:rsid w:val="00997EC2"/>
    <w:rsid w:val="009B03C6"/>
    <w:rsid w:val="009C337E"/>
    <w:rsid w:val="009D3157"/>
    <w:rsid w:val="009D71CF"/>
    <w:rsid w:val="009E528C"/>
    <w:rsid w:val="00A11A20"/>
    <w:rsid w:val="00A260DA"/>
    <w:rsid w:val="00A32F29"/>
    <w:rsid w:val="00A81460"/>
    <w:rsid w:val="00A96CF8"/>
    <w:rsid w:val="00AA1694"/>
    <w:rsid w:val="00AA476E"/>
    <w:rsid w:val="00AA6C5C"/>
    <w:rsid w:val="00AB4269"/>
    <w:rsid w:val="00AC22E6"/>
    <w:rsid w:val="00AE36C3"/>
    <w:rsid w:val="00AE666A"/>
    <w:rsid w:val="00AF7C74"/>
    <w:rsid w:val="00B03C7C"/>
    <w:rsid w:val="00B17035"/>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2E6C"/>
    <w:rsid w:val="00BB6681"/>
    <w:rsid w:val="00BE0235"/>
    <w:rsid w:val="00BE38A3"/>
    <w:rsid w:val="00BE4080"/>
    <w:rsid w:val="00BE44DE"/>
    <w:rsid w:val="00BF2728"/>
    <w:rsid w:val="00BF7AAE"/>
    <w:rsid w:val="00C132E5"/>
    <w:rsid w:val="00C1502A"/>
    <w:rsid w:val="00C20FBA"/>
    <w:rsid w:val="00C2366A"/>
    <w:rsid w:val="00C34CC3"/>
    <w:rsid w:val="00C37D7A"/>
    <w:rsid w:val="00C6444D"/>
    <w:rsid w:val="00C70786"/>
    <w:rsid w:val="00C73246"/>
    <w:rsid w:val="00C8222A"/>
    <w:rsid w:val="00C94487"/>
    <w:rsid w:val="00CB23AD"/>
    <w:rsid w:val="00CD0FC5"/>
    <w:rsid w:val="00CD5053"/>
    <w:rsid w:val="00CD7790"/>
    <w:rsid w:val="00CE584C"/>
    <w:rsid w:val="00D06252"/>
    <w:rsid w:val="00D25573"/>
    <w:rsid w:val="00D45945"/>
    <w:rsid w:val="00D52B84"/>
    <w:rsid w:val="00D66593"/>
    <w:rsid w:val="00D95477"/>
    <w:rsid w:val="00D95679"/>
    <w:rsid w:val="00D965DA"/>
    <w:rsid w:val="00DA4534"/>
    <w:rsid w:val="00DB0DA3"/>
    <w:rsid w:val="00DB75BA"/>
    <w:rsid w:val="00DC045B"/>
    <w:rsid w:val="00DC7BE7"/>
    <w:rsid w:val="00DE1393"/>
    <w:rsid w:val="00DE2E46"/>
    <w:rsid w:val="00DF2CC8"/>
    <w:rsid w:val="00E10844"/>
    <w:rsid w:val="00E27B46"/>
    <w:rsid w:val="00E30B18"/>
    <w:rsid w:val="00E55D74"/>
    <w:rsid w:val="00E6540C"/>
    <w:rsid w:val="00E6780D"/>
    <w:rsid w:val="00E81E2A"/>
    <w:rsid w:val="00E834B7"/>
    <w:rsid w:val="00E868D6"/>
    <w:rsid w:val="00E928B4"/>
    <w:rsid w:val="00E932EB"/>
    <w:rsid w:val="00E96301"/>
    <w:rsid w:val="00EC4259"/>
    <w:rsid w:val="00EC7B4B"/>
    <w:rsid w:val="00ED62F1"/>
    <w:rsid w:val="00ED796E"/>
    <w:rsid w:val="00EE0952"/>
    <w:rsid w:val="00EE2732"/>
    <w:rsid w:val="00EE6961"/>
    <w:rsid w:val="00EF33DD"/>
    <w:rsid w:val="00F05964"/>
    <w:rsid w:val="00F30F13"/>
    <w:rsid w:val="00F4323A"/>
    <w:rsid w:val="00F44365"/>
    <w:rsid w:val="00F652C8"/>
    <w:rsid w:val="00F668E3"/>
    <w:rsid w:val="00F82B18"/>
    <w:rsid w:val="00F84DD4"/>
    <w:rsid w:val="00FA0279"/>
    <w:rsid w:val="00FB0C99"/>
    <w:rsid w:val="00FD091E"/>
    <w:rsid w:val="00FD0C6D"/>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0siRMsu8jQJH-g4UEDFAQuGLyFEL_6_k?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8</TotalTime>
  <Pages>2</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10</cp:revision>
  <cp:lastPrinted>2025-08-05T19:11:00Z</cp:lastPrinted>
  <dcterms:created xsi:type="dcterms:W3CDTF">2025-09-15T23:48:00Z</dcterms:created>
  <dcterms:modified xsi:type="dcterms:W3CDTF">2025-09-15T23:55:00Z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